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6" w:rsidRDefault="00D02126" w:rsidP="00FF3DA9">
      <w:pPr>
        <w:jc w:val="center"/>
        <w:rPr>
          <w:b/>
          <w:sz w:val="28"/>
          <w:szCs w:val="28"/>
        </w:rPr>
      </w:pP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288"/>
        <w:gridCol w:w="257"/>
        <w:gridCol w:w="356"/>
        <w:gridCol w:w="552"/>
        <w:gridCol w:w="356"/>
        <w:gridCol w:w="1155"/>
        <w:gridCol w:w="1051"/>
        <w:gridCol w:w="645"/>
        <w:gridCol w:w="1261"/>
      </w:tblGrid>
      <w:tr w:rsidR="00D02126" w:rsidRPr="00D02126" w:rsidTr="001B57A7">
        <w:trPr>
          <w:gridBefore w:val="1"/>
          <w:wBefore w:w="288" w:type="dxa"/>
          <w:jc w:val="right"/>
        </w:trPr>
        <w:tc>
          <w:tcPr>
            <w:tcW w:w="5633" w:type="dxa"/>
            <w:gridSpan w:val="8"/>
            <w:shd w:val="clear" w:color="auto" w:fill="auto"/>
          </w:tcPr>
          <w:p w:rsidR="00D02126" w:rsidRPr="00D02126" w:rsidRDefault="00D02126" w:rsidP="00D02126">
            <w:pPr>
              <w:ind w:firstLine="709"/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br w:type="page"/>
              <w:t>Приложение № 1</w:t>
            </w:r>
          </w:p>
        </w:tc>
      </w:tr>
      <w:tr w:rsidR="00D02126" w:rsidRPr="00D02126" w:rsidTr="001B57A7">
        <w:trPr>
          <w:gridBefore w:val="1"/>
          <w:wBefore w:w="288" w:type="dxa"/>
          <w:jc w:val="right"/>
        </w:trPr>
        <w:tc>
          <w:tcPr>
            <w:tcW w:w="5633" w:type="dxa"/>
            <w:gridSpan w:val="8"/>
            <w:shd w:val="clear" w:color="auto" w:fill="auto"/>
          </w:tcPr>
          <w:p w:rsidR="00D02126" w:rsidRPr="00D02126" w:rsidRDefault="00D02126" w:rsidP="00D02126">
            <w:pPr>
              <w:ind w:firstLine="709"/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к приказу управления образования администрации города Тулы</w:t>
            </w:r>
          </w:p>
        </w:tc>
      </w:tr>
      <w:tr w:rsidR="00D02126" w:rsidRPr="00D02126" w:rsidTr="001B57A7">
        <w:trPr>
          <w:jc w:val="right"/>
        </w:trPr>
        <w:tc>
          <w:tcPr>
            <w:tcW w:w="545" w:type="dxa"/>
            <w:gridSpan w:val="2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02126" w:rsidRPr="00D02126" w:rsidRDefault="009C0BE4" w:rsidP="00D0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6" w:type="dxa"/>
            <w:shd w:val="clear" w:color="auto" w:fill="auto"/>
          </w:tcPr>
          <w:p w:rsidR="00D02126" w:rsidRPr="00D02126" w:rsidRDefault="00D02126" w:rsidP="00D02126">
            <w:pPr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02126" w:rsidRPr="00D02126" w:rsidRDefault="00D02126" w:rsidP="00D02126">
            <w:pPr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2023 г.</w:t>
            </w:r>
          </w:p>
        </w:tc>
        <w:tc>
          <w:tcPr>
            <w:tcW w:w="645" w:type="dxa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D02126" w:rsidRPr="00D02126" w:rsidRDefault="009C0BE4" w:rsidP="00D0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311-осн</w:t>
            </w:r>
            <w:bookmarkStart w:id="0" w:name="_GoBack"/>
            <w:bookmarkEnd w:id="0"/>
          </w:p>
        </w:tc>
      </w:tr>
    </w:tbl>
    <w:p w:rsidR="00D02126" w:rsidRDefault="00D02126" w:rsidP="00FF3DA9">
      <w:pPr>
        <w:jc w:val="center"/>
        <w:rPr>
          <w:b/>
          <w:sz w:val="28"/>
          <w:szCs w:val="28"/>
        </w:rPr>
      </w:pPr>
    </w:p>
    <w:p w:rsidR="00D02126" w:rsidRDefault="00D02126" w:rsidP="00FF3DA9">
      <w:pPr>
        <w:jc w:val="center"/>
        <w:rPr>
          <w:b/>
          <w:sz w:val="28"/>
          <w:szCs w:val="28"/>
        </w:rPr>
      </w:pPr>
    </w:p>
    <w:p w:rsidR="007C6741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Организационно-технологическая модель </w:t>
      </w:r>
    </w:p>
    <w:p w:rsidR="007C6741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этапа</w:t>
      </w:r>
    </w:p>
    <w:p w:rsidR="00FF3DA9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олимпиады школьников</w:t>
      </w:r>
    </w:p>
    <w:p w:rsidR="00FF3DA9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Туле в 2023-2024 учебном году </w:t>
      </w:r>
    </w:p>
    <w:p w:rsidR="001240DA" w:rsidRPr="001240DA" w:rsidRDefault="001240DA" w:rsidP="001240D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240DA">
        <w:rPr>
          <w:rFonts w:eastAsia="Calibri"/>
          <w:i/>
          <w:lang w:eastAsia="en-US"/>
        </w:rPr>
        <w:t xml:space="preserve">(в соответствии с утверждёнными требованиями Центральных методических комиссий к проведению муниципального этапа, Порядком проведения всероссийской олимпиады школьников, </w:t>
      </w:r>
      <w:r w:rsidRPr="001240DA">
        <w:rPr>
          <w:rFonts w:eastAsia="Calibri"/>
          <w:i/>
          <w:sz w:val="26"/>
          <w:szCs w:val="26"/>
          <w:lang w:eastAsia="en-US"/>
        </w:rPr>
        <w:t>утвержденного приказом Министерства просвещения Российской Федерации от 27 ноября 2020 г. № 678</w:t>
      </w:r>
      <w:r w:rsidRPr="001240DA">
        <w:rPr>
          <w:rFonts w:eastAsia="Calibri"/>
          <w:sz w:val="26"/>
          <w:szCs w:val="26"/>
          <w:lang w:eastAsia="en-US"/>
        </w:rPr>
        <w:t>,</w:t>
      </w:r>
      <w:r w:rsidRPr="001240DA">
        <w:rPr>
          <w:rFonts w:eastAsia="Calibri"/>
          <w:i/>
          <w:lang w:eastAsia="en-US"/>
        </w:rPr>
        <w:t xml:space="preserve"> приказа министерства образования Тульской области от </w:t>
      </w:r>
      <w:r w:rsidR="004A68D0" w:rsidRPr="00D02126">
        <w:rPr>
          <w:rFonts w:eastAsia="Calibri"/>
          <w:i/>
          <w:lang w:eastAsia="en-US"/>
        </w:rPr>
        <w:t>18</w:t>
      </w:r>
      <w:r w:rsidRPr="00D02126">
        <w:rPr>
          <w:rFonts w:eastAsia="Calibri"/>
          <w:i/>
          <w:lang w:eastAsia="en-US"/>
        </w:rPr>
        <w:t xml:space="preserve"> </w:t>
      </w:r>
      <w:r w:rsidR="004A68D0" w:rsidRPr="00D02126">
        <w:rPr>
          <w:rFonts w:eastAsia="Calibri"/>
          <w:i/>
          <w:lang w:eastAsia="en-US"/>
        </w:rPr>
        <w:t>октября</w:t>
      </w:r>
      <w:r w:rsidRPr="00D02126">
        <w:rPr>
          <w:rFonts w:eastAsia="Calibri"/>
          <w:i/>
          <w:lang w:eastAsia="en-US"/>
        </w:rPr>
        <w:t xml:space="preserve"> 202</w:t>
      </w:r>
      <w:r w:rsidR="00D02126" w:rsidRPr="00D02126">
        <w:rPr>
          <w:rFonts w:eastAsia="Calibri"/>
          <w:i/>
          <w:lang w:eastAsia="en-US"/>
        </w:rPr>
        <w:t>3</w:t>
      </w:r>
      <w:r w:rsidRPr="00D02126">
        <w:rPr>
          <w:rFonts w:eastAsia="Calibri"/>
          <w:i/>
          <w:lang w:eastAsia="en-US"/>
        </w:rPr>
        <w:t xml:space="preserve"> г</w:t>
      </w:r>
      <w:r w:rsidR="00D02126">
        <w:rPr>
          <w:rFonts w:eastAsia="Calibri"/>
          <w:i/>
          <w:lang w:eastAsia="en-US"/>
        </w:rPr>
        <w:t xml:space="preserve"> № 1961</w:t>
      </w:r>
      <w:r w:rsidRPr="001240DA">
        <w:rPr>
          <w:rFonts w:eastAsia="Calibri"/>
          <w:i/>
          <w:lang w:eastAsia="en-US"/>
        </w:rPr>
        <w:t>, действующими на момент проведения муниципального этапа санитарно-эпидемиологическими требованиями к условиям организации обучения в образовательных организациях)</w:t>
      </w:r>
    </w:p>
    <w:p w:rsidR="001240DA" w:rsidRDefault="001240DA" w:rsidP="00FF3DA9">
      <w:pPr>
        <w:jc w:val="center"/>
        <w:rPr>
          <w:b/>
          <w:sz w:val="28"/>
          <w:szCs w:val="28"/>
        </w:rPr>
      </w:pPr>
    </w:p>
    <w:p w:rsidR="00FF3DA9" w:rsidRDefault="00FF3DA9" w:rsidP="00FF3D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43436C">
        <w:rPr>
          <w:b/>
          <w:sz w:val="28"/>
          <w:szCs w:val="28"/>
        </w:rPr>
        <w:t>Общие положения</w:t>
      </w:r>
    </w:p>
    <w:p w:rsidR="00FF3DA9" w:rsidRPr="0043436C" w:rsidRDefault="00FF3DA9" w:rsidP="00FF3DA9">
      <w:pPr>
        <w:jc w:val="both"/>
        <w:rPr>
          <w:sz w:val="28"/>
          <w:szCs w:val="28"/>
        </w:rPr>
      </w:pPr>
    </w:p>
    <w:p w:rsidR="00FF3DA9" w:rsidRPr="007666A2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7666A2">
        <w:rPr>
          <w:sz w:val="28"/>
          <w:szCs w:val="28"/>
        </w:rPr>
        <w:t>Настоящ</w:t>
      </w:r>
      <w:r w:rsidR="00C47E5C">
        <w:rPr>
          <w:sz w:val="28"/>
          <w:szCs w:val="28"/>
        </w:rPr>
        <w:t>ая</w:t>
      </w:r>
      <w:r w:rsidRPr="007666A2">
        <w:rPr>
          <w:sz w:val="28"/>
          <w:szCs w:val="28"/>
        </w:rPr>
        <w:t xml:space="preserve"> </w:t>
      </w:r>
      <w:r w:rsidR="00C47E5C" w:rsidRPr="00C47E5C">
        <w:rPr>
          <w:sz w:val="28"/>
          <w:szCs w:val="28"/>
        </w:rPr>
        <w:t>Организационно-технологическая модель</w:t>
      </w:r>
      <w:r w:rsidR="00C47E5C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 xml:space="preserve">проведения всероссийской олимпиады школьников (далее – </w:t>
      </w:r>
      <w:r w:rsidR="00C47E5C">
        <w:rPr>
          <w:sz w:val="28"/>
          <w:szCs w:val="28"/>
        </w:rPr>
        <w:t>Модель</w:t>
      </w:r>
      <w:r w:rsidRPr="007666A2">
        <w:rPr>
          <w:sz w:val="28"/>
          <w:szCs w:val="28"/>
        </w:rPr>
        <w:t xml:space="preserve">) устанавливает регламент </w:t>
      </w:r>
      <w:r w:rsidRPr="007666A2">
        <w:rPr>
          <w:sz w:val="28"/>
          <w:szCs w:val="28"/>
          <w:lang w:val="en-US"/>
        </w:rPr>
        <w:t>II</w:t>
      </w:r>
      <w:r w:rsidRPr="007666A2">
        <w:rPr>
          <w:sz w:val="28"/>
          <w:szCs w:val="28"/>
        </w:rPr>
        <w:t xml:space="preserve"> муниципального этапа всероссийской олимпиады школьников (далее – </w:t>
      </w:r>
      <w:r w:rsidR="00C47E5C">
        <w:rPr>
          <w:sz w:val="28"/>
          <w:szCs w:val="28"/>
        </w:rPr>
        <w:t>О</w:t>
      </w:r>
      <w:r w:rsidRPr="007666A2">
        <w:rPr>
          <w:sz w:val="28"/>
          <w:szCs w:val="28"/>
        </w:rPr>
        <w:t>лимпиада)</w:t>
      </w:r>
      <w:r w:rsidRPr="006F1801">
        <w:rPr>
          <w:sz w:val="28"/>
          <w:szCs w:val="28"/>
        </w:rPr>
        <w:t>,</w:t>
      </w:r>
      <w:r w:rsidRPr="007666A2">
        <w:rPr>
          <w:sz w:val="28"/>
          <w:szCs w:val="28"/>
        </w:rPr>
        <w:t xml:space="preserve"> сроки </w:t>
      </w:r>
      <w:r w:rsidR="00C65E90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 xml:space="preserve">проведения олимпиады, а также перечень общеобразовательных предметов, по которым она проводится, определяет участников олимпиады, их права и обязанности, устанавливает правила утверждения результатов </w:t>
      </w:r>
      <w:r w:rsidR="00C47E5C">
        <w:rPr>
          <w:sz w:val="28"/>
          <w:szCs w:val="28"/>
        </w:rPr>
        <w:t>О</w:t>
      </w:r>
      <w:r w:rsidRPr="007666A2">
        <w:rPr>
          <w:sz w:val="28"/>
          <w:szCs w:val="28"/>
        </w:rPr>
        <w:t>лимпиады и определения п</w:t>
      </w:r>
      <w:r w:rsidR="007C6741">
        <w:rPr>
          <w:sz w:val="28"/>
          <w:szCs w:val="28"/>
        </w:rPr>
        <w:t>обедителей и призёров олимпиады, функции организатора, оргкомитета, сопредседателей и членов предметных жюри, группы сопровождения.</w:t>
      </w:r>
      <w:r w:rsidRPr="007666A2">
        <w:rPr>
          <w:sz w:val="28"/>
          <w:szCs w:val="28"/>
        </w:rPr>
        <w:t xml:space="preserve"> </w:t>
      </w:r>
    </w:p>
    <w:p w:rsidR="00FF3DA9" w:rsidRPr="00F65E05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</w:t>
      </w:r>
      <w:r w:rsidR="00C47E5C">
        <w:rPr>
          <w:sz w:val="28"/>
          <w:szCs w:val="28"/>
        </w:rPr>
        <w:t>участников регионального этапа</w:t>
      </w:r>
      <w:r w:rsidRPr="00F65E05">
        <w:rPr>
          <w:sz w:val="28"/>
          <w:szCs w:val="28"/>
        </w:rPr>
        <w:t>.</w:t>
      </w:r>
    </w:p>
    <w:p w:rsidR="00FF3DA9" w:rsidRDefault="00FF3DA9" w:rsidP="006B0414">
      <w:pPr>
        <w:numPr>
          <w:ilvl w:val="1"/>
          <w:numId w:val="2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Олимпиада проводится по следующим </w:t>
      </w:r>
      <w:r w:rsidR="00E52727">
        <w:rPr>
          <w:sz w:val="28"/>
          <w:szCs w:val="28"/>
        </w:rPr>
        <w:t xml:space="preserve">24 </w:t>
      </w:r>
      <w:r w:rsidRPr="00F65E05">
        <w:rPr>
          <w:sz w:val="28"/>
          <w:szCs w:val="28"/>
        </w:rPr>
        <w:t>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FF3DA9" w:rsidRPr="00FF2CA6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FF2CA6">
        <w:rPr>
          <w:sz w:val="28"/>
          <w:szCs w:val="28"/>
        </w:rPr>
        <w:t>Индивидуальные результаты участников II муниципального этапа всероссийской олимпиады школьников с указанием сведений об участниках (фамилия, инициалы, класс, количество баллов,</w:t>
      </w:r>
      <w:r w:rsidR="007C6741">
        <w:rPr>
          <w:sz w:val="28"/>
          <w:szCs w:val="28"/>
        </w:rPr>
        <w:t xml:space="preserve"> статус</w:t>
      </w:r>
      <w:r w:rsidRPr="00FF2CA6">
        <w:rPr>
          <w:sz w:val="28"/>
          <w:szCs w:val="28"/>
        </w:rPr>
        <w:t xml:space="preserve">) (далее – сведения об участниках) заносятся в рейтинговую таблицу результатов участников II </w:t>
      </w:r>
      <w:r w:rsidRPr="00FF2CA6">
        <w:rPr>
          <w:sz w:val="28"/>
          <w:szCs w:val="28"/>
        </w:rPr>
        <w:lastRenderedPageBreak/>
        <w:t>муниципального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FF3DA9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FF2CA6">
        <w:rPr>
          <w:sz w:val="28"/>
          <w:szCs w:val="28"/>
        </w:rPr>
        <w:t>В мест</w:t>
      </w:r>
      <w:r w:rsidR="00E52727">
        <w:rPr>
          <w:sz w:val="28"/>
          <w:szCs w:val="28"/>
        </w:rPr>
        <w:t>ах</w:t>
      </w:r>
      <w:r w:rsidRPr="00FF2CA6">
        <w:rPr>
          <w:sz w:val="28"/>
          <w:szCs w:val="28"/>
        </w:rPr>
        <w:t xml:space="preserve"> проведения олимпиады вправе присутствовать представитель организатора олимпиады, оргкомитет</w:t>
      </w:r>
      <w:r w:rsidR="00C65E90">
        <w:rPr>
          <w:sz w:val="28"/>
          <w:szCs w:val="28"/>
        </w:rPr>
        <w:t>а</w:t>
      </w:r>
      <w:r w:rsidRPr="00FF2CA6">
        <w:rPr>
          <w:sz w:val="28"/>
          <w:szCs w:val="28"/>
        </w:rPr>
        <w:t xml:space="preserve"> и жюри II </w:t>
      </w:r>
      <w:r w:rsidR="00C65E90">
        <w:rPr>
          <w:sz w:val="28"/>
          <w:szCs w:val="28"/>
        </w:rPr>
        <w:t>муниципального этапа олимпиады.</w:t>
      </w:r>
    </w:p>
    <w:p w:rsidR="009110E2" w:rsidRDefault="009110E2" w:rsidP="008C3975">
      <w:pPr>
        <w:numPr>
          <w:ilvl w:val="1"/>
          <w:numId w:val="2"/>
        </w:numPr>
        <w:shd w:val="clear" w:color="auto" w:fill="FFFFFF"/>
        <w:ind w:left="142" w:firstLine="425"/>
        <w:jc w:val="both"/>
        <w:rPr>
          <w:sz w:val="28"/>
          <w:szCs w:val="28"/>
        </w:rPr>
      </w:pPr>
      <w:r w:rsidRPr="00517F44">
        <w:rPr>
          <w:b/>
          <w:sz w:val="28"/>
          <w:szCs w:val="28"/>
        </w:rPr>
        <w:t xml:space="preserve">Начало </w:t>
      </w:r>
      <w:r w:rsidRPr="008C3975">
        <w:rPr>
          <w:sz w:val="28"/>
          <w:szCs w:val="28"/>
        </w:rPr>
        <w:t xml:space="preserve">предметных олимпиад </w:t>
      </w:r>
      <w:r w:rsidR="008C3975" w:rsidRPr="008C3975">
        <w:rPr>
          <w:sz w:val="28"/>
          <w:szCs w:val="28"/>
        </w:rPr>
        <w:t xml:space="preserve">муниципального этапа </w:t>
      </w:r>
      <w:r w:rsidRPr="008C3975">
        <w:rPr>
          <w:sz w:val="28"/>
          <w:szCs w:val="28"/>
        </w:rPr>
        <w:t xml:space="preserve">– </w:t>
      </w:r>
      <w:r w:rsidRPr="00517F44">
        <w:rPr>
          <w:b/>
          <w:sz w:val="28"/>
          <w:szCs w:val="28"/>
        </w:rPr>
        <w:t>в 10-00</w:t>
      </w:r>
      <w:r w:rsidRPr="008C3975">
        <w:rPr>
          <w:sz w:val="28"/>
          <w:szCs w:val="28"/>
        </w:rPr>
        <w:t>.</w:t>
      </w:r>
    </w:p>
    <w:p w:rsidR="00B6517D" w:rsidRPr="00B6517D" w:rsidRDefault="00B6517D" w:rsidP="00B6517D">
      <w:pPr>
        <w:pStyle w:val="a3"/>
        <w:numPr>
          <w:ilvl w:val="0"/>
          <w:numId w:val="2"/>
        </w:numPr>
        <w:shd w:val="clear" w:color="auto" w:fill="FFFFFF"/>
        <w:ind w:left="1418" w:hanging="738"/>
        <w:jc w:val="center"/>
        <w:rPr>
          <w:sz w:val="28"/>
          <w:szCs w:val="28"/>
        </w:rPr>
      </w:pPr>
      <w:r w:rsidRPr="00B6517D">
        <w:rPr>
          <w:b/>
          <w:sz w:val="28"/>
          <w:szCs w:val="28"/>
        </w:rPr>
        <w:t>Организатор II муниципального этапа Олимпиады</w:t>
      </w:r>
    </w:p>
    <w:p w:rsidR="004A27AD" w:rsidRPr="004A27AD" w:rsidRDefault="004A27AD" w:rsidP="004A27AD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A27AD">
        <w:rPr>
          <w:sz w:val="28"/>
          <w:szCs w:val="28"/>
        </w:rPr>
        <w:t xml:space="preserve">Организатором муниципального этапа Олимпиады является </w:t>
      </w:r>
      <w:r w:rsidR="00B6517D" w:rsidRPr="004A27AD">
        <w:rPr>
          <w:sz w:val="28"/>
          <w:szCs w:val="28"/>
        </w:rPr>
        <w:t>управление образования администрации города Тулы</w:t>
      </w:r>
      <w:r w:rsidRPr="004A27AD">
        <w:rPr>
          <w:sz w:val="28"/>
          <w:szCs w:val="28"/>
        </w:rPr>
        <w:t xml:space="preserve">. </w:t>
      </w:r>
    </w:p>
    <w:p w:rsidR="00B6517D" w:rsidRPr="004A27AD" w:rsidRDefault="004A27AD" w:rsidP="004A27AD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B6517D" w:rsidRPr="004A27AD">
        <w:rPr>
          <w:sz w:val="28"/>
          <w:szCs w:val="28"/>
        </w:rPr>
        <w:t>:</w:t>
      </w:r>
    </w:p>
    <w:p w:rsidR="004A27AD" w:rsidRDefault="004A27AD" w:rsidP="004A27AD">
      <w:pPr>
        <w:pStyle w:val="a3"/>
        <w:numPr>
          <w:ilvl w:val="2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="000F79A6">
        <w:rPr>
          <w:sz w:val="28"/>
          <w:szCs w:val="28"/>
        </w:rPr>
        <w:t>и утверждает состав</w:t>
      </w:r>
    </w:p>
    <w:p w:rsidR="00B6517D" w:rsidRPr="004A27AD" w:rsidRDefault="004A27AD" w:rsidP="004A27AD">
      <w:pPr>
        <w:shd w:val="clear" w:color="auto" w:fill="FFFFFF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17D" w:rsidRPr="004A27AD">
        <w:rPr>
          <w:sz w:val="28"/>
          <w:szCs w:val="28"/>
        </w:rPr>
        <w:t>оргкомитет</w:t>
      </w:r>
      <w:r w:rsidR="000F79A6">
        <w:rPr>
          <w:sz w:val="28"/>
          <w:szCs w:val="28"/>
        </w:rPr>
        <w:t>а</w:t>
      </w:r>
      <w:r w:rsidR="00B6517D" w:rsidRPr="004A27AD">
        <w:rPr>
          <w:sz w:val="28"/>
          <w:szCs w:val="28"/>
        </w:rPr>
        <w:t xml:space="preserve"> </w:t>
      </w:r>
      <w:r w:rsidR="00B6517D" w:rsidRPr="004A27AD">
        <w:rPr>
          <w:sz w:val="28"/>
          <w:szCs w:val="28"/>
          <w:lang w:val="en-US"/>
        </w:rPr>
        <w:t>II</w:t>
      </w:r>
      <w:r w:rsidR="00B6517D" w:rsidRPr="004A27AD">
        <w:rPr>
          <w:sz w:val="28"/>
          <w:szCs w:val="28"/>
        </w:rPr>
        <w:t xml:space="preserve"> муниципального этапа </w:t>
      </w:r>
      <w:r w:rsidR="000F79A6">
        <w:rPr>
          <w:sz w:val="28"/>
          <w:szCs w:val="28"/>
        </w:rPr>
        <w:t>О</w:t>
      </w:r>
      <w:r w:rsidR="00B6517D" w:rsidRPr="004A27AD">
        <w:rPr>
          <w:sz w:val="28"/>
          <w:szCs w:val="28"/>
        </w:rPr>
        <w:t>лимпиады;</w:t>
      </w:r>
    </w:p>
    <w:p w:rsidR="00B6517D" w:rsidRDefault="004A27AD" w:rsidP="004A27AD">
      <w:pPr>
        <w:shd w:val="clear" w:color="auto" w:fill="FFFFFF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7AD">
        <w:rPr>
          <w:sz w:val="28"/>
          <w:szCs w:val="28"/>
        </w:rPr>
        <w:t xml:space="preserve">жюри </w:t>
      </w:r>
      <w:r w:rsidR="00B6517D" w:rsidRPr="004A27AD">
        <w:rPr>
          <w:sz w:val="28"/>
          <w:szCs w:val="28"/>
          <w:lang w:val="en-US"/>
        </w:rPr>
        <w:t>II</w:t>
      </w:r>
      <w:r w:rsidR="00B6517D" w:rsidRPr="004A27AD">
        <w:rPr>
          <w:sz w:val="28"/>
          <w:szCs w:val="28"/>
        </w:rPr>
        <w:t xml:space="preserve"> муниципального этапа Олимпиады по каждому общеобразовательному предмету;</w:t>
      </w:r>
    </w:p>
    <w:p w:rsidR="00D02126" w:rsidRDefault="004A27AD" w:rsidP="00D021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D02126" w:rsidRPr="00D02126">
        <w:rPr>
          <w:sz w:val="28"/>
          <w:szCs w:val="28"/>
        </w:rPr>
        <w:tab/>
        <w:t>вправе привлекать образовательные и научные организации, учебно-методические объединения государственные корпорации и общественные организации в порядке, установленном законодательством Российской Федераци</w:t>
      </w:r>
      <w:r w:rsidR="00D02126">
        <w:rPr>
          <w:sz w:val="28"/>
          <w:szCs w:val="28"/>
        </w:rPr>
        <w:t>и;</w:t>
      </w:r>
    </w:p>
    <w:p w:rsidR="00B6517D" w:rsidRDefault="00D02126" w:rsidP="004A27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4A27AD">
        <w:rPr>
          <w:sz w:val="28"/>
          <w:szCs w:val="28"/>
        </w:rPr>
        <w:t xml:space="preserve">устанавливает </w:t>
      </w:r>
      <w:r w:rsidR="00B6517D" w:rsidRPr="00F65E05">
        <w:rPr>
          <w:sz w:val="28"/>
          <w:szCs w:val="28"/>
        </w:rPr>
        <w:t xml:space="preserve">количество баллов по каждому общеобразовательному предмету и классу, необходимое для участия на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муниципальном этапе олимпиады;</w:t>
      </w:r>
    </w:p>
    <w:p w:rsidR="00B6517D" w:rsidRDefault="004A27AD" w:rsidP="004A27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2126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обеспечивает </w:t>
      </w:r>
      <w:r w:rsidR="00B6517D" w:rsidRPr="00F65E05">
        <w:rPr>
          <w:sz w:val="28"/>
          <w:szCs w:val="28"/>
        </w:rPr>
        <w:t xml:space="preserve">хранение олимпиадных заданий по каждому общеобразовательному предмету для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муниципального этапа </w:t>
      </w:r>
      <w:r w:rsidR="00EC0A62">
        <w:rPr>
          <w:sz w:val="28"/>
          <w:szCs w:val="28"/>
        </w:rPr>
        <w:t>О</w:t>
      </w:r>
      <w:r w:rsidR="00B6517D" w:rsidRPr="00F65E05">
        <w:rPr>
          <w:sz w:val="28"/>
          <w:szCs w:val="28"/>
        </w:rPr>
        <w:t>лимпиады, несёт установленную законодательством Российской Федерации ответственность за их конфиденциальность;</w:t>
      </w:r>
    </w:p>
    <w:p w:rsidR="00B6517D" w:rsidRDefault="004A27AD" w:rsidP="004A27AD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2.2.</w:t>
      </w:r>
      <w:r w:rsidR="00D021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6517D" w:rsidRPr="00F65E05">
        <w:rPr>
          <w:sz w:val="28"/>
          <w:szCs w:val="28"/>
        </w:rPr>
        <w:t xml:space="preserve">размещает олимпиадные задания по каждому общеобразовательному предмету, защищённые паролем, в день проведения олимпиады за </w:t>
      </w:r>
      <w:r w:rsidR="00B6517D">
        <w:rPr>
          <w:sz w:val="28"/>
          <w:szCs w:val="28"/>
        </w:rPr>
        <w:t>2</w:t>
      </w:r>
      <w:r w:rsidR="00B6517D" w:rsidRPr="00F65E05">
        <w:rPr>
          <w:sz w:val="28"/>
          <w:szCs w:val="28"/>
        </w:rPr>
        <w:t xml:space="preserve"> час</w:t>
      </w:r>
      <w:r w:rsidR="00B6517D">
        <w:rPr>
          <w:sz w:val="28"/>
          <w:szCs w:val="28"/>
        </w:rPr>
        <w:t>а</w:t>
      </w:r>
      <w:r w:rsidR="00B6517D" w:rsidRPr="00F65E05">
        <w:rPr>
          <w:sz w:val="28"/>
          <w:szCs w:val="28"/>
        </w:rPr>
        <w:t xml:space="preserve"> до начала олимпиады на официальном сайте</w:t>
      </w:r>
      <w:r w:rsidR="00B6517D" w:rsidRPr="00F65E05">
        <w:rPr>
          <w:noProof/>
          <w:sz w:val="28"/>
          <w:szCs w:val="28"/>
        </w:rPr>
        <w:t xml:space="preserve"> </w:t>
      </w:r>
      <w:r w:rsidR="00B6517D" w:rsidRPr="00F65E05">
        <w:rPr>
          <w:sz w:val="28"/>
          <w:szCs w:val="28"/>
        </w:rPr>
        <w:t>управления образования администрации города Тулы</w:t>
      </w:r>
      <w:r w:rsidR="00B6517D" w:rsidRPr="00F65E05">
        <w:rPr>
          <w:bCs/>
          <w:iCs/>
          <w:sz w:val="28"/>
          <w:szCs w:val="28"/>
        </w:rPr>
        <w:t>;</w:t>
      </w:r>
    </w:p>
    <w:p w:rsidR="00B6517D" w:rsidRDefault="004A27AD" w:rsidP="004A27AD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2.2.</w:t>
      </w:r>
      <w:r w:rsidR="00D02126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  <w:r w:rsidR="00B6517D" w:rsidRPr="00F65E05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 город Тула, участников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муниципального этапа олимпиады и их родителей (законных представителей) о сроках и местах проведения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муниципального этапа олимпиады по каждому общеобразовательному предмету, а также о</w:t>
      </w:r>
      <w:r w:rsidR="00D02126">
        <w:rPr>
          <w:sz w:val="28"/>
          <w:szCs w:val="28"/>
        </w:rPr>
        <w:t xml:space="preserve">б организационно-технологической модели </w:t>
      </w:r>
      <w:r>
        <w:rPr>
          <w:sz w:val="28"/>
          <w:szCs w:val="28"/>
        </w:rPr>
        <w:t>проведения</w:t>
      </w:r>
      <w:r w:rsidR="00B6517D" w:rsidRPr="00F65E05">
        <w:rPr>
          <w:sz w:val="28"/>
          <w:szCs w:val="28"/>
        </w:rPr>
        <w:t xml:space="preserve"> и утверждённых требованиях к организации и проведению;</w:t>
      </w:r>
    </w:p>
    <w:p w:rsidR="00B6517D" w:rsidRPr="00FF2CA6" w:rsidRDefault="004A27AD" w:rsidP="00844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212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44247">
        <w:rPr>
          <w:sz w:val="28"/>
          <w:szCs w:val="28"/>
        </w:rPr>
        <w:t>утверждает</w:t>
      </w:r>
      <w:r w:rsidR="00B6517D" w:rsidRPr="00FF2CA6">
        <w:rPr>
          <w:sz w:val="28"/>
          <w:szCs w:val="28"/>
        </w:rPr>
        <w:t xml:space="preserve"> </w:t>
      </w:r>
      <w:r w:rsidR="00844247">
        <w:rPr>
          <w:sz w:val="28"/>
          <w:szCs w:val="28"/>
        </w:rPr>
        <w:t xml:space="preserve">статусы </w:t>
      </w:r>
      <w:r w:rsidR="00B6517D" w:rsidRPr="00FF2CA6">
        <w:rPr>
          <w:sz w:val="28"/>
          <w:szCs w:val="28"/>
        </w:rPr>
        <w:t xml:space="preserve">победителей и призёров </w:t>
      </w:r>
      <w:r w:rsidR="00B6517D">
        <w:rPr>
          <w:sz w:val="28"/>
          <w:szCs w:val="28"/>
        </w:rPr>
        <w:t>муниципального этапа О</w:t>
      </w:r>
      <w:r w:rsidR="00B6517D" w:rsidRPr="00FF2CA6">
        <w:rPr>
          <w:sz w:val="28"/>
          <w:szCs w:val="28"/>
        </w:rPr>
        <w:t>лимпиады на основании рейтинга по каждому общеобразовательному предмету и в соотв</w:t>
      </w:r>
      <w:r w:rsidR="00B6517D">
        <w:rPr>
          <w:sz w:val="28"/>
          <w:szCs w:val="28"/>
        </w:rPr>
        <w:t>етствии с установленной квотой</w:t>
      </w:r>
      <w:r w:rsidR="00EC0A62">
        <w:rPr>
          <w:sz w:val="28"/>
          <w:szCs w:val="28"/>
        </w:rPr>
        <w:t xml:space="preserve"> и </w:t>
      </w:r>
      <w:r w:rsidR="00B6517D" w:rsidRPr="00FF2CA6">
        <w:rPr>
          <w:sz w:val="28"/>
          <w:szCs w:val="28"/>
        </w:rPr>
        <w:t xml:space="preserve">результаты </w:t>
      </w:r>
      <w:r w:rsidR="00B6517D" w:rsidRPr="00FF2CA6">
        <w:rPr>
          <w:sz w:val="28"/>
          <w:szCs w:val="28"/>
          <w:lang w:val="en-US"/>
        </w:rPr>
        <w:t>II</w:t>
      </w:r>
      <w:r w:rsidR="00B6517D" w:rsidRPr="00FF2CA6">
        <w:rPr>
          <w:sz w:val="28"/>
          <w:szCs w:val="28"/>
        </w:rPr>
        <w:t xml:space="preserve"> </w:t>
      </w:r>
      <w:r w:rsidR="00B6517D" w:rsidRPr="00FF2CA6">
        <w:rPr>
          <w:sz w:val="28"/>
          <w:szCs w:val="28"/>
        </w:rPr>
        <w:lastRenderedPageBreak/>
        <w:t>муниципального этапа олимпиады по каждом</w:t>
      </w:r>
      <w:r w:rsidR="00EC0A62">
        <w:rPr>
          <w:sz w:val="28"/>
          <w:szCs w:val="28"/>
        </w:rPr>
        <w:t>у общеобразовательному предмету,</w:t>
      </w:r>
      <w:r w:rsidR="00B6517D" w:rsidRPr="00FF2CA6">
        <w:rPr>
          <w:sz w:val="28"/>
          <w:szCs w:val="28"/>
        </w:rPr>
        <w:t xml:space="preserve"> публикует их на своём официальном сайте в </w:t>
      </w:r>
      <w:r w:rsidR="00B6517D">
        <w:rPr>
          <w:sz w:val="28"/>
          <w:szCs w:val="28"/>
        </w:rPr>
        <w:t>сети «Интернет»</w:t>
      </w:r>
      <w:r w:rsidR="00B6517D" w:rsidRPr="00FF2CA6">
        <w:rPr>
          <w:sz w:val="28"/>
          <w:szCs w:val="28"/>
        </w:rPr>
        <w:t>;</w:t>
      </w:r>
    </w:p>
    <w:p w:rsidR="00B6517D" w:rsidRPr="00D02126" w:rsidRDefault="00B6517D" w:rsidP="00D02126">
      <w:pPr>
        <w:pStyle w:val="a3"/>
        <w:numPr>
          <w:ilvl w:val="2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02126">
        <w:rPr>
          <w:sz w:val="28"/>
          <w:szCs w:val="28"/>
        </w:rPr>
        <w:t>размещает на официальном сайте управления образования администрации города Тулы работы победителей олимпиады по каждому общеобразовательному предмету;</w:t>
      </w:r>
    </w:p>
    <w:p w:rsidR="00B6517D" w:rsidRPr="00D02126" w:rsidRDefault="00844247" w:rsidP="00D02126">
      <w:pPr>
        <w:pStyle w:val="a3"/>
        <w:numPr>
          <w:ilvl w:val="2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02126">
        <w:rPr>
          <w:sz w:val="28"/>
          <w:szCs w:val="28"/>
        </w:rPr>
        <w:t xml:space="preserve">осуществляет </w:t>
      </w:r>
      <w:r w:rsidR="00B6517D" w:rsidRPr="00D02126">
        <w:rPr>
          <w:sz w:val="28"/>
          <w:szCs w:val="28"/>
        </w:rPr>
        <w:t>контроль за размещением образовательными организациями результатов участников муниципального этапа Олимпиады в личных кабинетах на сайте РЦОИ по адресу htt://ol.rcoi71.ru (результаты размещаются ответственными в образовательных организациях не позднее 3-х рабочих дней со дня размещения итоговых рейтингов на Сайте</w:t>
      </w:r>
      <w:r w:rsidRPr="00D02126">
        <w:rPr>
          <w:sz w:val="28"/>
          <w:szCs w:val="28"/>
        </w:rPr>
        <w:t>);</w:t>
      </w:r>
    </w:p>
    <w:p w:rsidR="00B6517D" w:rsidRPr="004052D5" w:rsidRDefault="00844247" w:rsidP="00D02126">
      <w:pPr>
        <w:pStyle w:val="a3"/>
        <w:numPr>
          <w:ilvl w:val="2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052D5">
        <w:rPr>
          <w:sz w:val="28"/>
          <w:szCs w:val="28"/>
        </w:rPr>
        <w:t xml:space="preserve">передаёт </w:t>
      </w:r>
      <w:r w:rsidR="00B6517D" w:rsidRPr="004052D5">
        <w:rPr>
          <w:sz w:val="28"/>
          <w:szCs w:val="28"/>
        </w:rPr>
        <w:t>результаты участников II муниципального этапа олимпиады по каждому общеобразовательному предмету и классу министерству образования Тульской области в формате, установленном министерством образовани</w:t>
      </w:r>
      <w:r w:rsidR="00D02126">
        <w:rPr>
          <w:sz w:val="28"/>
          <w:szCs w:val="28"/>
        </w:rPr>
        <w:t>я Тульской области;</w:t>
      </w:r>
    </w:p>
    <w:p w:rsidR="00B6517D" w:rsidRDefault="00B6517D" w:rsidP="00B6517D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6517D" w:rsidRPr="001050ED" w:rsidRDefault="00B6517D" w:rsidP="00D02126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  <w:r w:rsidRPr="001050ED">
        <w:rPr>
          <w:b/>
          <w:sz w:val="28"/>
          <w:szCs w:val="28"/>
        </w:rPr>
        <w:t xml:space="preserve">Оргкомитет II муниципального этапа </w:t>
      </w:r>
      <w:r w:rsidR="004F3C2A">
        <w:rPr>
          <w:b/>
          <w:sz w:val="28"/>
          <w:szCs w:val="28"/>
        </w:rPr>
        <w:t>О</w:t>
      </w:r>
      <w:r w:rsidRPr="001050ED">
        <w:rPr>
          <w:b/>
          <w:sz w:val="28"/>
          <w:szCs w:val="28"/>
        </w:rPr>
        <w:t>лимпиады</w:t>
      </w:r>
      <w:r w:rsidRPr="001050ED">
        <w:rPr>
          <w:sz w:val="28"/>
          <w:szCs w:val="28"/>
        </w:rPr>
        <w:t>:</w:t>
      </w:r>
    </w:p>
    <w:p w:rsidR="00B6517D" w:rsidRDefault="00B6517D" w:rsidP="00B6517D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обеспечивает организацию и проведение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 в соответствии с </w:t>
      </w:r>
      <w:r>
        <w:rPr>
          <w:sz w:val="28"/>
          <w:szCs w:val="28"/>
        </w:rPr>
        <w:t xml:space="preserve">организационно-технологической моделью, </w:t>
      </w:r>
      <w:r w:rsidRPr="00F65E05">
        <w:rPr>
          <w:sz w:val="28"/>
          <w:szCs w:val="28"/>
        </w:rPr>
        <w:t>утверждённ</w:t>
      </w:r>
      <w:r w:rsidR="00517F44">
        <w:rPr>
          <w:sz w:val="28"/>
          <w:szCs w:val="28"/>
        </w:rPr>
        <w:t>ой</w:t>
      </w:r>
      <w:r w:rsidRPr="00F65E05">
        <w:rPr>
          <w:sz w:val="28"/>
          <w:szCs w:val="28"/>
        </w:rPr>
        <w:t xml:space="preserve"> организатором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</w:t>
      </w:r>
      <w:r w:rsidR="00517F44">
        <w:rPr>
          <w:sz w:val="28"/>
          <w:szCs w:val="28"/>
        </w:rPr>
        <w:t>,</w:t>
      </w:r>
      <w:r w:rsidRPr="00F65E05">
        <w:rPr>
          <w:sz w:val="28"/>
          <w:szCs w:val="28"/>
        </w:rPr>
        <w:t xml:space="preserve"> требованиями к проведению </w:t>
      </w:r>
      <w:r w:rsidR="00517F44">
        <w:rPr>
          <w:sz w:val="28"/>
          <w:szCs w:val="28"/>
        </w:rPr>
        <w:t>О</w:t>
      </w:r>
      <w:r w:rsidRPr="00F65E05">
        <w:rPr>
          <w:sz w:val="28"/>
          <w:szCs w:val="28"/>
        </w:rPr>
        <w:t>лимпиады по каждому общеобразовательному предмету,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образования;</w:t>
      </w:r>
    </w:p>
    <w:p w:rsidR="003B275B" w:rsidRPr="00517F44" w:rsidRDefault="00B6517D" w:rsidP="0071687A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517F44">
        <w:rPr>
          <w:sz w:val="28"/>
          <w:szCs w:val="28"/>
        </w:rPr>
        <w:t>формируется из представителей управления образования администрации города Тулы и МКУ «ЦНППМ г. Тулы</w:t>
      </w:r>
      <w:r w:rsidR="00517F44">
        <w:rPr>
          <w:sz w:val="28"/>
          <w:szCs w:val="28"/>
        </w:rPr>
        <w:t>.</w:t>
      </w:r>
    </w:p>
    <w:p w:rsidR="003B275B" w:rsidRPr="003B275B" w:rsidRDefault="003B275B" w:rsidP="00D02126">
      <w:pPr>
        <w:pStyle w:val="a3"/>
        <w:numPr>
          <w:ilvl w:val="0"/>
          <w:numId w:val="17"/>
        </w:numPr>
        <w:ind w:left="1276" w:hanging="596"/>
        <w:rPr>
          <w:b/>
          <w:sz w:val="28"/>
          <w:szCs w:val="28"/>
        </w:rPr>
      </w:pPr>
      <w:r w:rsidRPr="003B275B">
        <w:rPr>
          <w:b/>
          <w:sz w:val="28"/>
          <w:szCs w:val="28"/>
        </w:rPr>
        <w:t>Организация проведения II муниципального этапа олимпиады</w:t>
      </w:r>
    </w:p>
    <w:p w:rsidR="003B275B" w:rsidRPr="00F65E05" w:rsidRDefault="003B275B" w:rsidP="003B275B">
      <w:pPr>
        <w:pStyle w:val="a3"/>
        <w:shd w:val="clear" w:color="auto" w:fill="FFFFFF"/>
        <w:tabs>
          <w:tab w:val="left" w:pos="426"/>
        </w:tabs>
        <w:ind w:left="0"/>
        <w:contextualSpacing w:val="0"/>
        <w:rPr>
          <w:b/>
          <w:sz w:val="28"/>
          <w:szCs w:val="28"/>
        </w:rPr>
      </w:pPr>
    </w:p>
    <w:p w:rsidR="003B275B" w:rsidRPr="00EF5A5A" w:rsidRDefault="003B275B" w:rsidP="00EF5A5A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A5A">
        <w:rPr>
          <w:sz w:val="28"/>
          <w:szCs w:val="28"/>
        </w:rPr>
        <w:t>II муниципальный этап олимпиады проводится по заданиям, разработанным региональными предметно – методическими комиссиями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3B275B" w:rsidRDefault="003B275B" w:rsidP="00D02126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>Конкретные сроки проведения II муниципального этапа олимпиады по каждому общеобразовательному предмету устанавливаются министерством образования Тульской области.</w:t>
      </w:r>
    </w:p>
    <w:p w:rsidR="003B275B" w:rsidRPr="00A21007" w:rsidRDefault="00A21007" w:rsidP="00D02126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21007">
        <w:rPr>
          <w:sz w:val="28"/>
          <w:szCs w:val="28"/>
        </w:rPr>
        <w:t xml:space="preserve">Конкретные места </w:t>
      </w:r>
      <w:r w:rsidR="003B275B" w:rsidRPr="00A21007">
        <w:rPr>
          <w:sz w:val="28"/>
          <w:szCs w:val="28"/>
        </w:rPr>
        <w:t xml:space="preserve">проведения </w:t>
      </w:r>
      <w:r w:rsidR="003B275B" w:rsidRPr="00A21007">
        <w:rPr>
          <w:sz w:val="28"/>
          <w:szCs w:val="28"/>
          <w:lang w:val="en-US"/>
        </w:rPr>
        <w:t>II</w:t>
      </w:r>
      <w:r w:rsidR="003B275B" w:rsidRPr="00A21007">
        <w:rPr>
          <w:sz w:val="28"/>
          <w:szCs w:val="28"/>
        </w:rPr>
        <w:t xml:space="preserve"> муниципального этапа олимпиады по каждому общеобразовательному предмету устанавливает управление образования администрации города Тулы.</w:t>
      </w:r>
    </w:p>
    <w:p w:rsidR="00A21007" w:rsidRDefault="00A21007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21007">
        <w:rPr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место, обеспечивающее самостоятельное выполнение заданий олимпиады каждым участником. Участники должны </w:t>
      </w:r>
      <w:r w:rsidRPr="00A21007">
        <w:rPr>
          <w:sz w:val="28"/>
          <w:szCs w:val="28"/>
        </w:rPr>
        <w:lastRenderedPageBreak/>
        <w:t>сидеть по одному за столом в шахматном порядке.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A21007" w:rsidRPr="002D39B1" w:rsidRDefault="004052D5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39B1">
        <w:rPr>
          <w:sz w:val="28"/>
          <w:szCs w:val="28"/>
        </w:rPr>
        <w:t>До начала</w:t>
      </w:r>
      <w:r w:rsidR="002D39B1" w:rsidRPr="002D39B1">
        <w:rPr>
          <w:sz w:val="28"/>
          <w:szCs w:val="28"/>
        </w:rPr>
        <w:t xml:space="preserve"> </w:t>
      </w:r>
      <w:r w:rsidR="00A21007" w:rsidRPr="002D39B1">
        <w:rPr>
          <w:sz w:val="28"/>
          <w:szCs w:val="28"/>
        </w:rPr>
        <w:t>проведения олимпиады по каждому общеобразовательному предмету ответственные лица (члены жюри)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9352E" w:rsidRDefault="00A21007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21007">
        <w:rPr>
          <w:sz w:val="28"/>
          <w:szCs w:val="28"/>
        </w:rPr>
        <w:t xml:space="preserve">Сотрудники, </w:t>
      </w:r>
      <w:r w:rsidR="00A9352E" w:rsidRPr="00A21007">
        <w:rPr>
          <w:sz w:val="28"/>
          <w:szCs w:val="28"/>
        </w:rPr>
        <w:t xml:space="preserve">ответственные за проведение Олимпиады в образовательных организациях города, размещают результаты </w:t>
      </w:r>
      <w:r w:rsidR="009303E7" w:rsidRPr="00A21007">
        <w:rPr>
          <w:sz w:val="28"/>
          <w:szCs w:val="28"/>
        </w:rPr>
        <w:t xml:space="preserve">своих </w:t>
      </w:r>
      <w:r w:rsidR="00A9352E" w:rsidRPr="00A21007">
        <w:rPr>
          <w:sz w:val="28"/>
          <w:szCs w:val="28"/>
        </w:rPr>
        <w:t xml:space="preserve">участников муниципального этапа в личном кабинете </w:t>
      </w:r>
      <w:r w:rsidR="009303E7" w:rsidRPr="00A21007">
        <w:rPr>
          <w:sz w:val="28"/>
          <w:szCs w:val="28"/>
        </w:rPr>
        <w:t>ин</w:t>
      </w:r>
      <w:r w:rsidR="00A9352E" w:rsidRPr="00A21007">
        <w:rPr>
          <w:sz w:val="28"/>
          <w:szCs w:val="28"/>
        </w:rPr>
        <w:t xml:space="preserve">формационной системы РЦОИ htt://ol.rcoi71.ru не позднее 3-х рабочих дней со дня размещения на Сайте результатов </w:t>
      </w:r>
      <w:r w:rsidR="00C0656F" w:rsidRPr="00A21007">
        <w:rPr>
          <w:sz w:val="28"/>
          <w:szCs w:val="28"/>
        </w:rPr>
        <w:t xml:space="preserve">участников муниципального этапа Олимпиады </w:t>
      </w:r>
      <w:r w:rsidR="00A9352E" w:rsidRPr="00A21007">
        <w:rPr>
          <w:sz w:val="28"/>
          <w:szCs w:val="28"/>
        </w:rPr>
        <w:t xml:space="preserve">по каждому общеобразовательному предмету. После проведения муниципального этапа и получения результатов по всем предметным олимпиадам они фиксируют отчёты в личном кабинете и присылают их </w:t>
      </w:r>
      <w:r w:rsidR="00F84A08" w:rsidRPr="00A21007">
        <w:rPr>
          <w:sz w:val="28"/>
          <w:szCs w:val="28"/>
        </w:rPr>
        <w:t xml:space="preserve">в </w:t>
      </w:r>
      <w:r w:rsidR="00C0656F" w:rsidRPr="00A21007">
        <w:rPr>
          <w:sz w:val="28"/>
          <w:szCs w:val="28"/>
        </w:rPr>
        <w:t xml:space="preserve">МКУ «ЦНППМ г. Тулы» </w:t>
      </w:r>
      <w:r w:rsidR="00A9352E" w:rsidRPr="00A21007">
        <w:rPr>
          <w:sz w:val="28"/>
          <w:szCs w:val="28"/>
        </w:rPr>
        <w:t>на e-</w:t>
      </w:r>
      <w:proofErr w:type="spellStart"/>
      <w:r w:rsidR="00A9352E" w:rsidRPr="00A21007">
        <w:rPr>
          <w:sz w:val="28"/>
          <w:szCs w:val="28"/>
        </w:rPr>
        <w:t>mail</w:t>
      </w:r>
      <w:proofErr w:type="spellEnd"/>
      <w:r w:rsidR="00A9352E" w:rsidRPr="00A21007">
        <w:rPr>
          <w:sz w:val="28"/>
          <w:szCs w:val="28"/>
        </w:rPr>
        <w:t xml:space="preserve">: </w:t>
      </w:r>
      <w:hyperlink r:id="rId9" w:history="1">
        <w:r w:rsidR="009303E7" w:rsidRPr="00A21007">
          <w:rPr>
            <w:rStyle w:val="a4"/>
            <w:sz w:val="28"/>
            <w:szCs w:val="28"/>
            <w:lang w:val="en-US"/>
          </w:rPr>
          <w:t>cn</w:t>
        </w:r>
        <w:r w:rsidR="009303E7" w:rsidRPr="00A21007">
          <w:rPr>
            <w:rStyle w:val="a4"/>
            <w:sz w:val="28"/>
            <w:szCs w:val="28"/>
          </w:rPr>
          <w:t>ppm_rpp_olimp@tularegion.org</w:t>
        </w:r>
      </w:hyperlink>
      <w:r w:rsidR="009303E7" w:rsidRPr="00A21007">
        <w:rPr>
          <w:sz w:val="28"/>
          <w:szCs w:val="28"/>
        </w:rPr>
        <w:t xml:space="preserve"> </w:t>
      </w:r>
    </w:p>
    <w:p w:rsidR="006D681A" w:rsidRPr="006D681A" w:rsidRDefault="006D681A" w:rsidP="006D681A">
      <w:pPr>
        <w:shd w:val="clear" w:color="auto" w:fill="FFFFFF"/>
        <w:ind w:left="2411"/>
        <w:jc w:val="both"/>
        <w:rPr>
          <w:sz w:val="28"/>
          <w:szCs w:val="28"/>
        </w:rPr>
      </w:pPr>
    </w:p>
    <w:p w:rsidR="00A9352E" w:rsidRDefault="00A9352E" w:rsidP="00C0656F">
      <w:pPr>
        <w:shd w:val="clear" w:color="auto" w:fill="FFFFFF"/>
        <w:ind w:left="710"/>
        <w:jc w:val="both"/>
        <w:rPr>
          <w:sz w:val="28"/>
          <w:szCs w:val="28"/>
        </w:rPr>
      </w:pPr>
    </w:p>
    <w:p w:rsidR="008C3975" w:rsidRPr="006D681A" w:rsidRDefault="008C3975" w:rsidP="00D02126">
      <w:pPr>
        <w:pStyle w:val="a3"/>
        <w:numPr>
          <w:ilvl w:val="0"/>
          <w:numId w:val="17"/>
        </w:numPr>
        <w:shd w:val="clear" w:color="auto" w:fill="FFFFFF"/>
        <w:ind w:left="1276" w:hanging="596"/>
        <w:jc w:val="center"/>
        <w:rPr>
          <w:b/>
          <w:sz w:val="28"/>
          <w:szCs w:val="28"/>
        </w:rPr>
      </w:pPr>
      <w:r w:rsidRPr="006D681A">
        <w:rPr>
          <w:b/>
          <w:sz w:val="28"/>
          <w:szCs w:val="28"/>
        </w:rPr>
        <w:t>Размещение заданий</w:t>
      </w:r>
    </w:p>
    <w:p w:rsidR="009110E2" w:rsidRDefault="009110E2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D681A">
        <w:rPr>
          <w:sz w:val="28"/>
          <w:szCs w:val="28"/>
        </w:rPr>
        <w:t xml:space="preserve">Олимпиадные задания и ключи к ним (ответы и критерии оценки) в </w:t>
      </w:r>
      <w:r w:rsidR="00F76274" w:rsidRPr="006D681A">
        <w:rPr>
          <w:sz w:val="28"/>
          <w:szCs w:val="28"/>
        </w:rPr>
        <w:t>за</w:t>
      </w:r>
      <w:r w:rsidRPr="006D681A">
        <w:rPr>
          <w:sz w:val="28"/>
          <w:szCs w:val="28"/>
        </w:rPr>
        <w:t xml:space="preserve">кодированном виде одновременно будут размещаться на официальном сайте управления образования </w:t>
      </w:r>
      <w:r w:rsidR="009303E7" w:rsidRPr="006D681A">
        <w:rPr>
          <w:sz w:val="28"/>
          <w:szCs w:val="28"/>
        </w:rPr>
        <w:t xml:space="preserve">администрации </w:t>
      </w:r>
      <w:r w:rsidRPr="006D681A">
        <w:rPr>
          <w:sz w:val="28"/>
          <w:szCs w:val="28"/>
        </w:rPr>
        <w:t xml:space="preserve">города Тулы (http://uotula.ru/) (далее – Сайт) в день проведения каждой предметной олимпиады. </w:t>
      </w:r>
    </w:p>
    <w:p w:rsidR="009110E2" w:rsidRDefault="006D681A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D681A">
        <w:rPr>
          <w:sz w:val="28"/>
          <w:szCs w:val="28"/>
        </w:rPr>
        <w:t xml:space="preserve">Переход </w:t>
      </w:r>
      <w:r w:rsidR="009110E2" w:rsidRPr="006D681A">
        <w:rPr>
          <w:sz w:val="28"/>
          <w:szCs w:val="28"/>
        </w:rPr>
        <w:t>на страницу с заданиями осуществляется с главной страницы Сайта нажатием на баннер всероссийской олимпиады школьников.</w:t>
      </w:r>
    </w:p>
    <w:p w:rsidR="009110E2" w:rsidRDefault="006D681A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11D57">
        <w:rPr>
          <w:sz w:val="28"/>
          <w:szCs w:val="28"/>
        </w:rPr>
        <w:t xml:space="preserve">Задания </w:t>
      </w:r>
      <w:r w:rsidR="009110E2" w:rsidRPr="00711D57">
        <w:rPr>
          <w:sz w:val="28"/>
          <w:szCs w:val="28"/>
        </w:rPr>
        <w:t xml:space="preserve">и ключи </w:t>
      </w:r>
      <w:r w:rsidR="000249CA">
        <w:rPr>
          <w:sz w:val="28"/>
          <w:szCs w:val="28"/>
        </w:rPr>
        <w:t>размещаются</w:t>
      </w:r>
      <w:r w:rsidR="009110E2" w:rsidRPr="00711D57">
        <w:rPr>
          <w:sz w:val="28"/>
          <w:szCs w:val="28"/>
        </w:rPr>
        <w:t xml:space="preserve"> в день проведения олимпиады за </w:t>
      </w:r>
      <w:r w:rsidR="00DE6997" w:rsidRPr="00711D57">
        <w:rPr>
          <w:sz w:val="28"/>
          <w:szCs w:val="28"/>
        </w:rPr>
        <w:t>2</w:t>
      </w:r>
      <w:r w:rsidR="009110E2" w:rsidRPr="00711D57">
        <w:rPr>
          <w:sz w:val="28"/>
          <w:szCs w:val="28"/>
        </w:rPr>
        <w:t xml:space="preserve"> часа до начала.</w:t>
      </w:r>
    </w:p>
    <w:p w:rsidR="006D681A" w:rsidRPr="00711D57" w:rsidRDefault="00711D57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11D57">
        <w:rPr>
          <w:sz w:val="28"/>
          <w:szCs w:val="28"/>
        </w:rPr>
        <w:t xml:space="preserve">В конце дня </w:t>
      </w:r>
      <w:r w:rsidR="006D681A" w:rsidRPr="00711D57">
        <w:rPr>
          <w:sz w:val="28"/>
          <w:szCs w:val="28"/>
        </w:rPr>
        <w:tab/>
        <w:t xml:space="preserve">проведения каждой предметной олимпиады задания и ключи удаляются с </w:t>
      </w:r>
      <w:r w:rsidR="00EF5A5A">
        <w:rPr>
          <w:sz w:val="28"/>
          <w:szCs w:val="28"/>
        </w:rPr>
        <w:t>С</w:t>
      </w:r>
      <w:r w:rsidR="006D681A" w:rsidRPr="00711D57">
        <w:rPr>
          <w:sz w:val="28"/>
          <w:szCs w:val="28"/>
        </w:rPr>
        <w:t>айта.</w:t>
      </w:r>
    </w:p>
    <w:p w:rsidR="009110E2" w:rsidRDefault="009110E2" w:rsidP="00D02126">
      <w:pPr>
        <w:pStyle w:val="a3"/>
        <w:numPr>
          <w:ilvl w:val="0"/>
          <w:numId w:val="17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1050ED">
        <w:rPr>
          <w:b/>
          <w:sz w:val="28"/>
          <w:szCs w:val="28"/>
        </w:rPr>
        <w:t>Сопредседатели предметных жюри</w:t>
      </w:r>
    </w:p>
    <w:p w:rsidR="00106F60" w:rsidRPr="00106F60" w:rsidRDefault="00106F60" w:rsidP="00106F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06F60">
        <w:rPr>
          <w:sz w:val="28"/>
          <w:szCs w:val="28"/>
        </w:rPr>
        <w:t>Сопредседатели предметных жюри</w:t>
      </w:r>
      <w:r>
        <w:rPr>
          <w:sz w:val="28"/>
          <w:szCs w:val="28"/>
        </w:rPr>
        <w:t>:</w:t>
      </w:r>
    </w:p>
    <w:p w:rsidR="009110E2" w:rsidRDefault="009110E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E2">
        <w:rPr>
          <w:sz w:val="28"/>
          <w:szCs w:val="28"/>
        </w:rPr>
        <w:t xml:space="preserve">скачивают задания, </w:t>
      </w:r>
    </w:p>
    <w:p w:rsidR="00DE6997" w:rsidRDefault="00DE6997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 получают</w:t>
      </w:r>
      <w:r w:rsidRPr="009110E2">
        <w:rPr>
          <w:sz w:val="28"/>
          <w:szCs w:val="28"/>
        </w:rPr>
        <w:t xml:space="preserve"> на телефон сообще</w:t>
      </w:r>
      <w:r>
        <w:rPr>
          <w:sz w:val="28"/>
          <w:szCs w:val="28"/>
        </w:rPr>
        <w:t>ние с кодом доступа к заданиям,</w:t>
      </w:r>
      <w:r w:rsidRPr="009110E2">
        <w:rPr>
          <w:sz w:val="28"/>
          <w:szCs w:val="28"/>
        </w:rPr>
        <w:t xml:space="preserve"> </w:t>
      </w:r>
    </w:p>
    <w:p w:rsidR="009110E2" w:rsidRDefault="009110E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997">
        <w:rPr>
          <w:sz w:val="28"/>
          <w:szCs w:val="28"/>
        </w:rPr>
        <w:t xml:space="preserve"> </w:t>
      </w:r>
      <w:r w:rsidRPr="009110E2">
        <w:rPr>
          <w:sz w:val="28"/>
          <w:szCs w:val="28"/>
        </w:rPr>
        <w:t xml:space="preserve">открывают </w:t>
      </w:r>
      <w:r w:rsidR="00DE6997">
        <w:rPr>
          <w:sz w:val="28"/>
          <w:szCs w:val="28"/>
        </w:rPr>
        <w:t>задания</w:t>
      </w:r>
      <w:r w:rsidRPr="009110E2">
        <w:rPr>
          <w:sz w:val="28"/>
          <w:szCs w:val="28"/>
        </w:rPr>
        <w:t xml:space="preserve"> с помощью </w:t>
      </w:r>
      <w:r w:rsidR="003B275B">
        <w:rPr>
          <w:sz w:val="28"/>
          <w:szCs w:val="28"/>
        </w:rPr>
        <w:t xml:space="preserve">полученного </w:t>
      </w:r>
      <w:r w:rsidRPr="009110E2">
        <w:rPr>
          <w:sz w:val="28"/>
          <w:szCs w:val="28"/>
        </w:rPr>
        <w:t>кода</w:t>
      </w:r>
      <w:r>
        <w:rPr>
          <w:sz w:val="28"/>
          <w:szCs w:val="28"/>
        </w:rPr>
        <w:t>,</w:t>
      </w:r>
      <w:r w:rsidRPr="009110E2">
        <w:rPr>
          <w:sz w:val="28"/>
          <w:szCs w:val="28"/>
        </w:rPr>
        <w:t xml:space="preserve"> </w:t>
      </w:r>
    </w:p>
    <w:p w:rsidR="00DE6997" w:rsidRDefault="009110E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0E2">
        <w:rPr>
          <w:sz w:val="28"/>
          <w:szCs w:val="28"/>
        </w:rPr>
        <w:t xml:space="preserve">распечатывают </w:t>
      </w:r>
      <w:r w:rsidR="00DE6997">
        <w:rPr>
          <w:sz w:val="28"/>
          <w:szCs w:val="28"/>
        </w:rPr>
        <w:t>олимпиадные задания по количеству участников,</w:t>
      </w:r>
      <w:r w:rsidRPr="009110E2">
        <w:rPr>
          <w:sz w:val="28"/>
          <w:szCs w:val="28"/>
        </w:rPr>
        <w:t xml:space="preserve"> </w:t>
      </w:r>
    </w:p>
    <w:p w:rsidR="00DE6997" w:rsidRDefault="00DE6997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 производят их шифрование</w:t>
      </w:r>
      <w:r w:rsidR="00A21007">
        <w:rPr>
          <w:sz w:val="28"/>
          <w:szCs w:val="28"/>
        </w:rPr>
        <w:t xml:space="preserve"> (кодирование)</w:t>
      </w:r>
      <w:r>
        <w:rPr>
          <w:sz w:val="28"/>
          <w:szCs w:val="28"/>
        </w:rPr>
        <w:t>,</w:t>
      </w:r>
    </w:p>
    <w:p w:rsidR="009110E2" w:rsidRDefault="00DE6997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0E2" w:rsidRPr="009110E2">
        <w:rPr>
          <w:sz w:val="28"/>
          <w:szCs w:val="28"/>
        </w:rPr>
        <w:t>скачиваю</w:t>
      </w:r>
      <w:r>
        <w:rPr>
          <w:sz w:val="28"/>
          <w:szCs w:val="28"/>
        </w:rPr>
        <w:t>т ключи (ответы и критерии),</w:t>
      </w:r>
    </w:p>
    <w:p w:rsidR="004D5C82" w:rsidRDefault="004D5C8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распечатывают и организуют проведение инструктажа участников; </w:t>
      </w:r>
    </w:p>
    <w:p w:rsidR="009110E2" w:rsidRDefault="00DE6997" w:rsidP="00DE6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E2">
        <w:rPr>
          <w:sz w:val="28"/>
          <w:szCs w:val="28"/>
        </w:rPr>
        <w:t>по истечении времени проведения каждой предметной олимпиады</w:t>
      </w:r>
      <w:r>
        <w:rPr>
          <w:sz w:val="28"/>
          <w:szCs w:val="28"/>
        </w:rPr>
        <w:t xml:space="preserve"> получают</w:t>
      </w:r>
      <w:r w:rsidRPr="009110E2">
        <w:rPr>
          <w:sz w:val="28"/>
          <w:szCs w:val="28"/>
        </w:rPr>
        <w:t xml:space="preserve"> на телефон сообще</w:t>
      </w:r>
      <w:r>
        <w:rPr>
          <w:sz w:val="28"/>
          <w:szCs w:val="28"/>
        </w:rPr>
        <w:t xml:space="preserve">ние с кодом доступа </w:t>
      </w:r>
      <w:r w:rsidR="009110E2" w:rsidRPr="009110E2">
        <w:rPr>
          <w:sz w:val="28"/>
          <w:szCs w:val="28"/>
        </w:rPr>
        <w:t>к ключам (ответам к заданиям)</w:t>
      </w:r>
      <w:r w:rsidR="00306192">
        <w:rPr>
          <w:sz w:val="28"/>
          <w:szCs w:val="28"/>
        </w:rPr>
        <w:t>,</w:t>
      </w:r>
    </w:p>
    <w:p w:rsidR="00306192" w:rsidRDefault="00306192" w:rsidP="00DE6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проводят инструктаж членов жюри, распределяют их по аудиториям,</w:t>
      </w:r>
    </w:p>
    <w:p w:rsidR="00411522" w:rsidRPr="009110E2" w:rsidRDefault="00306192" w:rsidP="00DE6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6192">
        <w:rPr>
          <w:sz w:val="28"/>
          <w:szCs w:val="28"/>
        </w:rPr>
        <w:t xml:space="preserve">о окончании проведения олимпиады </w:t>
      </w:r>
      <w:r>
        <w:rPr>
          <w:sz w:val="28"/>
          <w:szCs w:val="28"/>
        </w:rPr>
        <w:t xml:space="preserve">получают от </w:t>
      </w:r>
      <w:r w:rsidRPr="00306192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="00411522">
        <w:rPr>
          <w:sz w:val="28"/>
          <w:szCs w:val="28"/>
        </w:rPr>
        <w:t xml:space="preserve"> </w:t>
      </w:r>
      <w:r w:rsidRPr="00306192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306192">
        <w:rPr>
          <w:sz w:val="28"/>
          <w:szCs w:val="28"/>
        </w:rPr>
        <w:t xml:space="preserve">выполненные </w:t>
      </w:r>
      <w:r w:rsidR="00411522">
        <w:rPr>
          <w:sz w:val="28"/>
          <w:szCs w:val="28"/>
        </w:rPr>
        <w:t>работы (ответы) участников,</w:t>
      </w:r>
      <w:r w:rsidR="00A9352E">
        <w:rPr>
          <w:sz w:val="28"/>
          <w:szCs w:val="28"/>
        </w:rPr>
        <w:t xml:space="preserve"> </w:t>
      </w:r>
      <w:r w:rsidR="00411522" w:rsidRPr="00411522">
        <w:rPr>
          <w:sz w:val="28"/>
          <w:szCs w:val="28"/>
        </w:rPr>
        <w:t xml:space="preserve">распределяют </w:t>
      </w:r>
      <w:r w:rsidR="00513F2A">
        <w:rPr>
          <w:sz w:val="28"/>
          <w:szCs w:val="28"/>
        </w:rPr>
        <w:t>членов жюри по группам</w:t>
      </w:r>
      <w:r w:rsidR="00A21007">
        <w:rPr>
          <w:sz w:val="28"/>
          <w:szCs w:val="28"/>
        </w:rPr>
        <w:t>, инструктируют их по критериям оценки</w:t>
      </w:r>
      <w:r w:rsidR="00513F2A">
        <w:rPr>
          <w:sz w:val="28"/>
          <w:szCs w:val="28"/>
        </w:rPr>
        <w:t xml:space="preserve"> </w:t>
      </w:r>
      <w:r w:rsidR="00411522" w:rsidRPr="00411522">
        <w:rPr>
          <w:sz w:val="28"/>
          <w:szCs w:val="28"/>
        </w:rPr>
        <w:t>и</w:t>
      </w:r>
      <w:r w:rsidR="00411522">
        <w:t xml:space="preserve"> </w:t>
      </w:r>
      <w:r w:rsidR="00411522" w:rsidRPr="00411522">
        <w:rPr>
          <w:sz w:val="28"/>
          <w:szCs w:val="28"/>
        </w:rPr>
        <w:t>переда</w:t>
      </w:r>
      <w:r w:rsidR="00411522">
        <w:rPr>
          <w:sz w:val="28"/>
          <w:szCs w:val="28"/>
        </w:rPr>
        <w:t>ю</w:t>
      </w:r>
      <w:r w:rsidR="00411522" w:rsidRPr="00411522">
        <w:rPr>
          <w:sz w:val="28"/>
          <w:szCs w:val="28"/>
        </w:rPr>
        <w:t xml:space="preserve">т </w:t>
      </w:r>
      <w:r w:rsidR="00513F2A">
        <w:rPr>
          <w:sz w:val="28"/>
          <w:szCs w:val="28"/>
        </w:rPr>
        <w:t xml:space="preserve">им </w:t>
      </w:r>
      <w:r w:rsidR="00411522">
        <w:rPr>
          <w:sz w:val="28"/>
          <w:szCs w:val="28"/>
        </w:rPr>
        <w:t>работы участников</w:t>
      </w:r>
      <w:r w:rsidR="00411522" w:rsidRPr="00411522">
        <w:rPr>
          <w:sz w:val="28"/>
          <w:szCs w:val="28"/>
        </w:rPr>
        <w:t xml:space="preserve"> на проверку</w:t>
      </w:r>
      <w:r w:rsidR="00411522">
        <w:rPr>
          <w:sz w:val="28"/>
          <w:szCs w:val="28"/>
        </w:rPr>
        <w:t>.</w:t>
      </w:r>
    </w:p>
    <w:p w:rsidR="00106F60" w:rsidRDefault="00106F60" w:rsidP="00EB4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F3DA9" w:rsidRPr="00EB6873">
        <w:rPr>
          <w:sz w:val="28"/>
          <w:szCs w:val="28"/>
        </w:rPr>
        <w:t xml:space="preserve">После проверки и оценивания </w:t>
      </w:r>
      <w:r w:rsidR="008A5117">
        <w:rPr>
          <w:sz w:val="28"/>
          <w:szCs w:val="28"/>
        </w:rPr>
        <w:t xml:space="preserve">олимпиадных </w:t>
      </w:r>
      <w:r w:rsidR="00FF3DA9" w:rsidRPr="00EB6873">
        <w:rPr>
          <w:sz w:val="28"/>
          <w:szCs w:val="28"/>
        </w:rPr>
        <w:t xml:space="preserve">работ сопредседатель </w:t>
      </w:r>
      <w:r w:rsidR="008A5117">
        <w:rPr>
          <w:sz w:val="28"/>
          <w:szCs w:val="28"/>
        </w:rPr>
        <w:t xml:space="preserve">и выбранный им секретарь </w:t>
      </w:r>
      <w:r w:rsidR="00FF3DA9" w:rsidRPr="00EB6873">
        <w:rPr>
          <w:sz w:val="28"/>
          <w:szCs w:val="28"/>
        </w:rPr>
        <w:t>провод</w:t>
      </w:r>
      <w:r w:rsidR="008A5117">
        <w:rPr>
          <w:sz w:val="28"/>
          <w:szCs w:val="28"/>
        </w:rPr>
        <w:t>я</w:t>
      </w:r>
      <w:r w:rsidR="00FF3DA9" w:rsidRPr="00EB6873">
        <w:rPr>
          <w:sz w:val="28"/>
          <w:szCs w:val="28"/>
        </w:rPr>
        <w:t xml:space="preserve">т </w:t>
      </w:r>
      <w:r w:rsidR="004D5C82">
        <w:rPr>
          <w:sz w:val="28"/>
          <w:szCs w:val="28"/>
        </w:rPr>
        <w:t>де</w:t>
      </w:r>
      <w:r w:rsidR="00FF3DA9" w:rsidRPr="00EB6873">
        <w:rPr>
          <w:sz w:val="28"/>
          <w:szCs w:val="28"/>
        </w:rPr>
        <w:t xml:space="preserve">кодирование </w:t>
      </w:r>
      <w:r w:rsidR="008A5117">
        <w:rPr>
          <w:sz w:val="28"/>
          <w:szCs w:val="28"/>
        </w:rPr>
        <w:t xml:space="preserve">выполненных участниками работ </w:t>
      </w:r>
      <w:r w:rsidR="00FF3DA9" w:rsidRPr="00EB6873">
        <w:rPr>
          <w:sz w:val="28"/>
          <w:szCs w:val="28"/>
        </w:rPr>
        <w:t xml:space="preserve">и инициализацию. </w:t>
      </w:r>
    </w:p>
    <w:p w:rsidR="00106F60" w:rsidRDefault="00106F60" w:rsidP="00EB4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F3DA9" w:rsidRPr="00EB6873">
        <w:rPr>
          <w:sz w:val="28"/>
          <w:szCs w:val="28"/>
        </w:rPr>
        <w:t xml:space="preserve">Жюри составляет предварительный протокол с фиксированием результатов по каждому классу (параллели) и предварительный рейтинг результатов. На второй день после олимпиады (до 11-00) сопредседатель жюри передаёт </w:t>
      </w:r>
      <w:r w:rsidR="00FF3DA9">
        <w:rPr>
          <w:sz w:val="28"/>
          <w:szCs w:val="28"/>
        </w:rPr>
        <w:t>предварительный рейтинг</w:t>
      </w:r>
      <w:r w:rsidR="00096911">
        <w:rPr>
          <w:sz w:val="28"/>
          <w:szCs w:val="28"/>
        </w:rPr>
        <w:t xml:space="preserve"> (в виде рейтинговой ведомости)</w:t>
      </w:r>
      <w:r w:rsidR="00FF3DA9" w:rsidRPr="00EB6873">
        <w:rPr>
          <w:sz w:val="28"/>
          <w:szCs w:val="28"/>
        </w:rPr>
        <w:t xml:space="preserve"> </w:t>
      </w:r>
      <w:r w:rsidR="00096911">
        <w:rPr>
          <w:sz w:val="28"/>
          <w:szCs w:val="28"/>
        </w:rPr>
        <w:t xml:space="preserve">специалистам </w:t>
      </w:r>
      <w:r w:rsidR="008A5117">
        <w:rPr>
          <w:sz w:val="28"/>
          <w:szCs w:val="28"/>
        </w:rPr>
        <w:t>групп</w:t>
      </w:r>
      <w:r w:rsidR="00096911">
        <w:rPr>
          <w:sz w:val="28"/>
          <w:szCs w:val="28"/>
        </w:rPr>
        <w:t>ы</w:t>
      </w:r>
      <w:r w:rsidR="008A5117">
        <w:rPr>
          <w:sz w:val="28"/>
          <w:szCs w:val="28"/>
        </w:rPr>
        <w:t xml:space="preserve"> сопровождения</w:t>
      </w:r>
      <w:r w:rsidR="00096911">
        <w:rPr>
          <w:sz w:val="28"/>
          <w:szCs w:val="28"/>
        </w:rPr>
        <w:t xml:space="preserve"> Олимпиады – в МКУ «ЦНППМ г. Тулы»</w:t>
      </w:r>
      <w:r w:rsidR="00FF3DA9" w:rsidRPr="00EB6873">
        <w:rPr>
          <w:sz w:val="28"/>
          <w:szCs w:val="28"/>
        </w:rPr>
        <w:t xml:space="preserve">. </w:t>
      </w:r>
    </w:p>
    <w:p w:rsidR="00FF3DA9" w:rsidRDefault="00106F60" w:rsidP="00EB4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96911">
        <w:rPr>
          <w:sz w:val="28"/>
          <w:szCs w:val="28"/>
        </w:rPr>
        <w:t>Далее п</w:t>
      </w:r>
      <w:r w:rsidR="00FF3DA9" w:rsidRPr="00EB6873">
        <w:rPr>
          <w:sz w:val="28"/>
          <w:szCs w:val="28"/>
        </w:rPr>
        <w:t>редварительны</w:t>
      </w:r>
      <w:r w:rsidR="00096911">
        <w:rPr>
          <w:sz w:val="28"/>
          <w:szCs w:val="28"/>
        </w:rPr>
        <w:t>й</w:t>
      </w:r>
      <w:r w:rsidR="00FF3DA9" w:rsidRPr="00EB6873">
        <w:rPr>
          <w:sz w:val="28"/>
          <w:szCs w:val="28"/>
        </w:rPr>
        <w:t xml:space="preserve"> </w:t>
      </w:r>
      <w:r w:rsidR="00096911">
        <w:rPr>
          <w:sz w:val="28"/>
          <w:szCs w:val="28"/>
        </w:rPr>
        <w:t xml:space="preserve">рейтинг </w:t>
      </w:r>
      <w:r w:rsidR="00FF3DA9" w:rsidRPr="00EB6873">
        <w:rPr>
          <w:sz w:val="28"/>
          <w:szCs w:val="28"/>
        </w:rPr>
        <w:t xml:space="preserve">результатов </w:t>
      </w:r>
      <w:r w:rsidR="00096911">
        <w:rPr>
          <w:sz w:val="28"/>
          <w:szCs w:val="28"/>
        </w:rPr>
        <w:t xml:space="preserve">участников передаётся для </w:t>
      </w:r>
      <w:r w:rsidR="00FF3DA9" w:rsidRPr="00EB6873">
        <w:rPr>
          <w:sz w:val="28"/>
          <w:szCs w:val="28"/>
        </w:rPr>
        <w:t>размещ</w:t>
      </w:r>
      <w:r w:rsidR="00096911">
        <w:rPr>
          <w:sz w:val="28"/>
          <w:szCs w:val="28"/>
        </w:rPr>
        <w:t>ения</w:t>
      </w:r>
      <w:r w:rsidR="00FF3DA9" w:rsidRPr="00EB6873">
        <w:rPr>
          <w:sz w:val="28"/>
          <w:szCs w:val="28"/>
        </w:rPr>
        <w:t xml:space="preserve"> на официальном сайте управления образования администрации города Тулы.</w:t>
      </w:r>
    </w:p>
    <w:p w:rsidR="005C6A63" w:rsidRPr="001050ED" w:rsidRDefault="005C6A63" w:rsidP="00D02126">
      <w:pPr>
        <w:pStyle w:val="a3"/>
        <w:numPr>
          <w:ilvl w:val="0"/>
          <w:numId w:val="17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1050ED">
        <w:rPr>
          <w:b/>
          <w:sz w:val="28"/>
          <w:szCs w:val="28"/>
        </w:rPr>
        <w:t>Участники</w:t>
      </w:r>
    </w:p>
    <w:p w:rsidR="005C6A63" w:rsidRPr="00F65E05" w:rsidRDefault="00106F60" w:rsidP="0010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C6A63" w:rsidRPr="00F65E05">
        <w:rPr>
          <w:sz w:val="28"/>
          <w:szCs w:val="28"/>
        </w:rPr>
        <w:t>На II муниципальном этапе олимпиады по каждому общеобразовательному предмету принимают индивидуальное участие:</w:t>
      </w:r>
    </w:p>
    <w:p w:rsidR="005C6A63" w:rsidRPr="00F65E05" w:rsidRDefault="005C6A63" w:rsidP="005C6A6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участники </w:t>
      </w:r>
      <w:r w:rsidRPr="00F65E05">
        <w:rPr>
          <w:sz w:val="28"/>
          <w:szCs w:val="28"/>
          <w:lang w:val="en-US"/>
        </w:rPr>
        <w:t>I</w:t>
      </w:r>
      <w:r w:rsidRPr="00F65E05">
        <w:rPr>
          <w:sz w:val="28"/>
          <w:szCs w:val="28"/>
        </w:rPr>
        <w:t xml:space="preserve"> школьного этапа олимпиады текущего учебного года, набравшие необходимое для участия во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муниципальном этапе олимпиады количество баллов, установленное организатором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олимпиады;</w:t>
      </w:r>
    </w:p>
    <w:p w:rsidR="005C6A63" w:rsidRDefault="005C6A63" w:rsidP="005C6A6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победители и призёры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C6A63" w:rsidRDefault="00106F60" w:rsidP="00106F60">
      <w:pPr>
        <w:pStyle w:val="a3"/>
        <w:numPr>
          <w:ilvl w:val="1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F60">
        <w:rPr>
          <w:sz w:val="28"/>
          <w:szCs w:val="28"/>
        </w:rPr>
        <w:t xml:space="preserve">Победители </w:t>
      </w:r>
      <w:r w:rsidR="005C6A63" w:rsidRPr="00106F60">
        <w:rPr>
          <w:sz w:val="28"/>
          <w:szCs w:val="28"/>
        </w:rPr>
        <w:tab/>
        <w:t xml:space="preserve">и призёры II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II муниципальном этапе </w:t>
      </w:r>
      <w:r w:rsidR="00617735">
        <w:rPr>
          <w:sz w:val="28"/>
          <w:szCs w:val="28"/>
        </w:rPr>
        <w:t>О</w:t>
      </w:r>
      <w:r w:rsidR="005C6A63" w:rsidRPr="00106F60">
        <w:rPr>
          <w:sz w:val="28"/>
          <w:szCs w:val="28"/>
        </w:rPr>
        <w:t>лимпиады.</w:t>
      </w:r>
    </w:p>
    <w:p w:rsidR="002D39B1" w:rsidRDefault="002D39B1" w:rsidP="002D39B1">
      <w:pPr>
        <w:pStyle w:val="a3"/>
        <w:numPr>
          <w:ilvl w:val="1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39B1">
        <w:rPr>
          <w:sz w:val="28"/>
          <w:szCs w:val="28"/>
        </w:rPr>
        <w:t xml:space="preserve">Участники </w:t>
      </w:r>
      <w:r w:rsidR="005C6A63" w:rsidRPr="002D39B1">
        <w:rPr>
          <w:sz w:val="28"/>
          <w:szCs w:val="28"/>
        </w:rPr>
        <w:tab/>
      </w:r>
      <w:r w:rsidR="00617735">
        <w:rPr>
          <w:sz w:val="28"/>
          <w:szCs w:val="28"/>
        </w:rPr>
        <w:t>О</w:t>
      </w:r>
      <w:r w:rsidR="005C6A63" w:rsidRPr="002D39B1">
        <w:rPr>
          <w:sz w:val="28"/>
          <w:szCs w:val="28"/>
        </w:rPr>
        <w:t>лимпиады, досрочно завершившие выполнение олимпиадных заданий, могут сдать их организаторам и покинуть аудиторию.</w:t>
      </w:r>
    </w:p>
    <w:p w:rsidR="005C6A63" w:rsidRPr="002D39B1" w:rsidRDefault="002D39B1" w:rsidP="002D39B1">
      <w:pPr>
        <w:pStyle w:val="a3"/>
        <w:numPr>
          <w:ilvl w:val="1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39B1">
        <w:rPr>
          <w:sz w:val="28"/>
          <w:szCs w:val="28"/>
        </w:rPr>
        <w:t>Участники</w:t>
      </w:r>
      <w:r w:rsidR="005C6A63" w:rsidRPr="002D39B1">
        <w:rPr>
          <w:sz w:val="28"/>
          <w:szCs w:val="28"/>
        </w:rPr>
        <w:t xml:space="preserve"> </w:t>
      </w:r>
      <w:r w:rsidR="005C6A63" w:rsidRPr="002D39B1">
        <w:rPr>
          <w:sz w:val="28"/>
          <w:szCs w:val="28"/>
        </w:rPr>
        <w:tab/>
      </w:r>
      <w:r w:rsidR="00617735">
        <w:rPr>
          <w:sz w:val="28"/>
          <w:szCs w:val="28"/>
        </w:rPr>
        <w:t>О</w:t>
      </w:r>
      <w:r w:rsidR="005C6A63" w:rsidRPr="002D39B1">
        <w:rPr>
          <w:sz w:val="28"/>
          <w:szCs w:val="28"/>
        </w:rPr>
        <w:t>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5C6A63" w:rsidRDefault="005C6A63" w:rsidP="005C6A63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5C6A63" w:rsidRPr="001050ED" w:rsidRDefault="005C6A63" w:rsidP="005C6A63">
      <w:pPr>
        <w:tabs>
          <w:tab w:val="left" w:pos="993"/>
        </w:tabs>
        <w:ind w:left="993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8.</w:t>
      </w:r>
      <w:r w:rsidRPr="001050ED">
        <w:rPr>
          <w:b/>
          <w:color w:val="333333"/>
          <w:sz w:val="28"/>
          <w:szCs w:val="28"/>
          <w:shd w:val="clear" w:color="auto" w:fill="FFFFFF"/>
        </w:rPr>
        <w:tab/>
        <w:t>Регистрация участников школьного этапа Олимпиады</w:t>
      </w:r>
    </w:p>
    <w:p w:rsidR="005C6A63" w:rsidRDefault="00106F60" w:rsidP="005C6A63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5C6A63" w:rsidRPr="00417CC1">
        <w:rPr>
          <w:sz w:val="28"/>
          <w:szCs w:val="28"/>
        </w:rPr>
        <w:t xml:space="preserve">Все участники Олимпиады проходят в обязательном порядке процедуру регистрации. </w:t>
      </w:r>
      <w:r w:rsidR="005C6A63">
        <w:rPr>
          <w:sz w:val="28"/>
          <w:szCs w:val="28"/>
        </w:rPr>
        <w:t>П</w:t>
      </w:r>
      <w:r w:rsidR="005C6A63" w:rsidRPr="00417CC1">
        <w:rPr>
          <w:sz w:val="28"/>
          <w:szCs w:val="28"/>
        </w:rPr>
        <w:t xml:space="preserve">еред началом проведения каждой предметной </w:t>
      </w:r>
      <w:r w:rsidR="005C6A63" w:rsidRPr="00417CC1">
        <w:rPr>
          <w:sz w:val="28"/>
          <w:szCs w:val="28"/>
        </w:rPr>
        <w:lastRenderedPageBreak/>
        <w:t>Олимпиады ответственны</w:t>
      </w:r>
      <w:r w:rsidR="005C6A63">
        <w:rPr>
          <w:sz w:val="28"/>
          <w:szCs w:val="28"/>
        </w:rPr>
        <w:t>е</w:t>
      </w:r>
      <w:r w:rsidR="005C6A63" w:rsidRPr="00417CC1">
        <w:rPr>
          <w:sz w:val="28"/>
          <w:szCs w:val="28"/>
        </w:rPr>
        <w:t xml:space="preserve"> </w:t>
      </w:r>
      <w:r w:rsidR="005C6A63">
        <w:rPr>
          <w:sz w:val="28"/>
          <w:szCs w:val="28"/>
        </w:rPr>
        <w:t>педагоги</w:t>
      </w:r>
      <w:r w:rsidR="005C6A63" w:rsidRPr="00417CC1">
        <w:rPr>
          <w:sz w:val="28"/>
          <w:szCs w:val="28"/>
        </w:rPr>
        <w:t xml:space="preserve"> в образовательной организации</w:t>
      </w:r>
      <w:r w:rsidR="005C6A63">
        <w:rPr>
          <w:sz w:val="28"/>
          <w:szCs w:val="28"/>
        </w:rPr>
        <w:t>, на базе которой проводится предметная олимпиада,</w:t>
      </w:r>
      <w:r w:rsidR="005C6A63" w:rsidRPr="00417CC1">
        <w:rPr>
          <w:sz w:val="28"/>
          <w:szCs w:val="28"/>
        </w:rPr>
        <w:t xml:space="preserve"> </w:t>
      </w:r>
      <w:r w:rsidR="005C6A63">
        <w:rPr>
          <w:sz w:val="28"/>
          <w:szCs w:val="28"/>
        </w:rPr>
        <w:t>осуществляют р</w:t>
      </w:r>
      <w:r w:rsidR="005C6A63" w:rsidRPr="00417CC1">
        <w:rPr>
          <w:sz w:val="28"/>
          <w:szCs w:val="28"/>
        </w:rPr>
        <w:t xml:space="preserve">егистрацию участников Олимпиады. Конкурсный день начинается с регистрации участников и с присвоения им индивидуального номера участника. Этот номер является единственным опознавательным элементом участника Олимпиады, известным только </w:t>
      </w:r>
      <w:r w:rsidR="005C6A63">
        <w:rPr>
          <w:sz w:val="28"/>
          <w:szCs w:val="28"/>
        </w:rPr>
        <w:t>сопредседателю жюри.</w:t>
      </w:r>
      <w:r w:rsidR="005C6A63" w:rsidRPr="00417CC1">
        <w:rPr>
          <w:sz w:val="28"/>
          <w:szCs w:val="28"/>
        </w:rPr>
        <w:t xml:space="preserve"> </w:t>
      </w:r>
    </w:p>
    <w:p w:rsidR="00106F60" w:rsidRDefault="00106F60" w:rsidP="005C6A63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C6A63">
        <w:rPr>
          <w:sz w:val="28"/>
          <w:szCs w:val="28"/>
        </w:rPr>
        <w:tab/>
      </w:r>
      <w:r w:rsidR="005C6A63" w:rsidRPr="00E652F5">
        <w:rPr>
          <w:sz w:val="28"/>
          <w:szCs w:val="28"/>
        </w:rPr>
        <w:t>Идентификационный номер, полученный участником Олимпиады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информация о результатах каждого участника Олимпиады) доступны только сопредседателю жюри и секретарю.</w:t>
      </w:r>
    </w:p>
    <w:p w:rsidR="005C6A63" w:rsidRPr="00E652F5" w:rsidRDefault="00106F60" w:rsidP="005C6A63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5C6A63">
        <w:rPr>
          <w:sz w:val="28"/>
          <w:szCs w:val="28"/>
        </w:rPr>
        <w:tab/>
      </w:r>
      <w:r w:rsidR="005C6A63" w:rsidRPr="00E652F5">
        <w:rPr>
          <w:sz w:val="28"/>
          <w:szCs w:val="28"/>
        </w:rPr>
        <w:t>На каждом бланке ответа участник Олимпиады указывает только свой идентификационный номер, который присваивается ему при регистрации. Никакая иная информация об участнике (в том числе фамилия, номер школы, город и т. п.) не указывается. В случае указания подобной информации работа считается декодированной и не проверяется, а участник получает 0 баллов за данную предметную Олимпиаду. Жюри проверяет только бланки ответов. Декодирование бланков ответов проводится после внесения результатов в компьютер.</w:t>
      </w:r>
    </w:p>
    <w:p w:rsidR="001050ED" w:rsidRDefault="001050ED" w:rsidP="005C6A63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A9352E" w:rsidRPr="00865F49" w:rsidRDefault="00A9352E" w:rsidP="00865F49">
      <w:pPr>
        <w:pStyle w:val="a3"/>
        <w:numPr>
          <w:ilvl w:val="0"/>
          <w:numId w:val="11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865F49">
        <w:rPr>
          <w:sz w:val="28"/>
          <w:szCs w:val="28"/>
        </w:rPr>
        <w:t xml:space="preserve"> </w:t>
      </w:r>
      <w:r w:rsidRPr="00865F49">
        <w:rPr>
          <w:b/>
          <w:sz w:val="28"/>
          <w:szCs w:val="28"/>
        </w:rPr>
        <w:t>Показ работ и апелляция</w:t>
      </w:r>
    </w:p>
    <w:p w:rsidR="00096911" w:rsidRDefault="00FF3DA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rPr>
          <w:sz w:val="28"/>
          <w:szCs w:val="28"/>
        </w:rPr>
      </w:pPr>
      <w:r w:rsidRPr="00865F49">
        <w:rPr>
          <w:sz w:val="28"/>
          <w:szCs w:val="28"/>
        </w:rPr>
        <w:t>Участнику предоставляется возможность убедиться в том, что его работа проверена и оценена в соответст</w:t>
      </w:r>
      <w:r w:rsidR="00096911" w:rsidRPr="00865F49">
        <w:rPr>
          <w:sz w:val="28"/>
          <w:szCs w:val="28"/>
        </w:rPr>
        <w:t>вии с установленными критериями, поэтому за час до проведения апелляции лично участникам осуществляется показ проверенных олимпиадных работ.</w:t>
      </w:r>
    </w:p>
    <w:p w:rsidR="00FF3DA9" w:rsidRDefault="00865F4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65F49">
        <w:rPr>
          <w:sz w:val="28"/>
          <w:szCs w:val="28"/>
        </w:rPr>
        <w:t xml:space="preserve">Изменение </w:t>
      </w:r>
      <w:r w:rsidR="00FF3DA9" w:rsidRPr="00865F49">
        <w:rPr>
          <w:sz w:val="28"/>
          <w:szCs w:val="28"/>
        </w:rPr>
        <w:t>баллов должно происходить только во время апелляций, в том числе и по техническим ошибкам. В случае несогласия с оценкой ответов на задания участник вправе подать апелляцию в установленном порядке</w:t>
      </w:r>
      <w:r w:rsidR="00791C9E" w:rsidRPr="00865F49">
        <w:rPr>
          <w:sz w:val="28"/>
          <w:szCs w:val="28"/>
        </w:rPr>
        <w:t xml:space="preserve"> на имя сопредседателя жюри</w:t>
      </w:r>
      <w:r w:rsidR="00FF3DA9" w:rsidRPr="00865F49">
        <w:rPr>
          <w:sz w:val="28"/>
          <w:szCs w:val="28"/>
        </w:rPr>
        <w:t xml:space="preserve">. Рассмотрение апелляции проходит очно (в присутствии подавшего ее участника). </w:t>
      </w:r>
    </w:p>
    <w:p w:rsidR="00FF3DA9" w:rsidRDefault="0062579F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5F49" w:rsidRPr="00865F49">
        <w:rPr>
          <w:sz w:val="28"/>
          <w:szCs w:val="28"/>
        </w:rPr>
        <w:t xml:space="preserve">о результатам </w:t>
      </w:r>
      <w:r w:rsidR="00FF3DA9" w:rsidRPr="00865F49">
        <w:rPr>
          <w:sz w:val="28"/>
          <w:szCs w:val="28"/>
        </w:rPr>
        <w:t xml:space="preserve">рассмотрения апелляции жюри принимает решение об отклонении апелляции и сохранении выставленных баллов или о корректировке оценки. </w:t>
      </w:r>
    </w:p>
    <w:p w:rsidR="004312F0" w:rsidRPr="00865F49" w:rsidRDefault="00865F4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65F49">
        <w:rPr>
          <w:sz w:val="28"/>
          <w:szCs w:val="28"/>
        </w:rPr>
        <w:t xml:space="preserve">На основании </w:t>
      </w:r>
      <w:r w:rsidR="00FF3DA9" w:rsidRPr="00865F49">
        <w:rPr>
          <w:sz w:val="28"/>
          <w:szCs w:val="28"/>
        </w:rPr>
        <w:t xml:space="preserve">протокола </w:t>
      </w:r>
      <w:r w:rsidR="00791C9E" w:rsidRPr="00865F49">
        <w:rPr>
          <w:sz w:val="28"/>
          <w:szCs w:val="28"/>
        </w:rPr>
        <w:t>апелляции</w:t>
      </w:r>
      <w:r w:rsidR="00FF3DA9" w:rsidRPr="00865F49">
        <w:rPr>
          <w:sz w:val="28"/>
          <w:szCs w:val="28"/>
        </w:rPr>
        <w:t xml:space="preserve"> проводится корректировка результатов (в случае изменения баллов). Предварительный рейтинг заменяется на итоговый и передаётся муниципальному координатору (председателю жюри)</w:t>
      </w:r>
      <w:r w:rsidR="00791C9E" w:rsidRPr="00865F49">
        <w:rPr>
          <w:sz w:val="28"/>
          <w:szCs w:val="28"/>
        </w:rPr>
        <w:t xml:space="preserve"> и в группу специалистов сопровождения</w:t>
      </w:r>
      <w:r w:rsidR="004312F0" w:rsidRPr="00865F49">
        <w:rPr>
          <w:sz w:val="28"/>
          <w:szCs w:val="28"/>
        </w:rPr>
        <w:t xml:space="preserve"> </w:t>
      </w:r>
      <w:r w:rsidR="00E535F7">
        <w:rPr>
          <w:sz w:val="28"/>
          <w:szCs w:val="28"/>
        </w:rPr>
        <w:t xml:space="preserve">Олимпиады </w:t>
      </w:r>
      <w:r w:rsidR="004312F0" w:rsidRPr="00865F49">
        <w:rPr>
          <w:sz w:val="28"/>
          <w:szCs w:val="28"/>
        </w:rPr>
        <w:t>МКУ «ЦНППМ г. Тулы» для размещения на Сайте</w:t>
      </w:r>
      <w:r w:rsidR="00FF3DA9" w:rsidRPr="00865F49">
        <w:rPr>
          <w:sz w:val="28"/>
          <w:szCs w:val="28"/>
        </w:rPr>
        <w:t xml:space="preserve">. </w:t>
      </w:r>
    </w:p>
    <w:p w:rsidR="00FF3DA9" w:rsidRPr="00865F49" w:rsidRDefault="00FF3DA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65F49">
        <w:rPr>
          <w:sz w:val="28"/>
          <w:szCs w:val="28"/>
        </w:rPr>
        <w:t>После размещения итогового рейтинга на официальном сайте управления образования администрации города Тулы претензии не принимаются.</w:t>
      </w:r>
    </w:p>
    <w:p w:rsidR="005C6A63" w:rsidRPr="0043436C" w:rsidRDefault="005C6A63" w:rsidP="005C6A63">
      <w:pPr>
        <w:jc w:val="both"/>
        <w:rPr>
          <w:sz w:val="28"/>
          <w:szCs w:val="28"/>
        </w:rPr>
      </w:pPr>
    </w:p>
    <w:p w:rsidR="00FF3DA9" w:rsidRPr="001050ED" w:rsidRDefault="00FF3DA9" w:rsidP="00534E6F">
      <w:pPr>
        <w:pStyle w:val="a3"/>
        <w:numPr>
          <w:ilvl w:val="0"/>
          <w:numId w:val="1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050ED">
        <w:rPr>
          <w:b/>
          <w:sz w:val="28"/>
          <w:szCs w:val="28"/>
        </w:rPr>
        <w:t xml:space="preserve">Жюри II муниципального этапа </w:t>
      </w:r>
      <w:r w:rsidR="00446BBC">
        <w:rPr>
          <w:b/>
          <w:sz w:val="28"/>
          <w:szCs w:val="28"/>
        </w:rPr>
        <w:t>О</w:t>
      </w:r>
      <w:r w:rsidRPr="001050ED">
        <w:rPr>
          <w:b/>
          <w:sz w:val="28"/>
          <w:szCs w:val="28"/>
        </w:rPr>
        <w:t>лимпиады</w:t>
      </w:r>
      <w:r w:rsidRPr="001050ED">
        <w:rPr>
          <w:sz w:val="28"/>
          <w:szCs w:val="28"/>
        </w:rPr>
        <w:t>:</w:t>
      </w:r>
    </w:p>
    <w:p w:rsidR="00FF3DA9" w:rsidRDefault="00FF3DA9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lastRenderedPageBreak/>
        <w:t>принимает для оценивания закодированные (обезличенные) олимпиадные работы участников олимпиады;</w:t>
      </w:r>
    </w:p>
    <w:p w:rsidR="00CF5CD1" w:rsidRPr="00CF5CD1" w:rsidRDefault="00CF5CD1" w:rsidP="00CF5C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CF5CD1">
        <w:rPr>
          <w:sz w:val="28"/>
          <w:szCs w:val="28"/>
        </w:rPr>
        <w:t>очно по запросу участника олимпиады показ выполненных им олимпиадных заданий</w:t>
      </w:r>
      <w:r>
        <w:rPr>
          <w:sz w:val="28"/>
          <w:szCs w:val="28"/>
        </w:rPr>
        <w:t>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>представляет результаты олимпиады её участникам;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CF5CD1">
        <w:rPr>
          <w:sz w:val="28"/>
          <w:szCs w:val="28"/>
        </w:rPr>
        <w:t>(очно) апелляции участников олимпиады;</w:t>
      </w:r>
    </w:p>
    <w:p w:rsidR="00CF5CD1" w:rsidRPr="00CF5CD1" w:rsidRDefault="00CF5CD1" w:rsidP="00CF5C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 xml:space="preserve">определяет   победителей и призёров </w:t>
      </w:r>
      <w:r>
        <w:rPr>
          <w:sz w:val="28"/>
          <w:szCs w:val="28"/>
        </w:rPr>
        <w:t>О</w:t>
      </w:r>
      <w:r w:rsidRPr="00CF5CD1">
        <w:rPr>
          <w:sz w:val="28"/>
          <w:szCs w:val="28"/>
        </w:rPr>
        <w:t xml:space="preserve">лимпиады на основании </w:t>
      </w:r>
      <w:r w:rsidR="00BD44C7">
        <w:rPr>
          <w:sz w:val="28"/>
          <w:szCs w:val="28"/>
        </w:rPr>
        <w:t>итоговой рейтинговой ведомости и протокола</w:t>
      </w:r>
      <w:r w:rsidRPr="00CF5CD1">
        <w:rPr>
          <w:sz w:val="28"/>
          <w:szCs w:val="28"/>
        </w:rPr>
        <w:t xml:space="preserve"> по каждому общеобразовательному предмету </w:t>
      </w:r>
      <w:r w:rsidR="00BD44C7">
        <w:rPr>
          <w:sz w:val="28"/>
          <w:szCs w:val="28"/>
        </w:rPr>
        <w:t>(</w:t>
      </w:r>
      <w:r w:rsidRPr="00025467">
        <w:rPr>
          <w:b/>
          <w:sz w:val="28"/>
          <w:szCs w:val="28"/>
        </w:rPr>
        <w:t>в соответствии с квотой</w:t>
      </w:r>
      <w:r w:rsidRPr="00CF5CD1">
        <w:rPr>
          <w:sz w:val="28"/>
          <w:szCs w:val="28"/>
        </w:rPr>
        <w:t xml:space="preserve">, установленной организатором II муниципального этапа олимпиады, при этом победителем II муниципального этапа олимпиады признается участник, </w:t>
      </w:r>
      <w:r w:rsidR="00E535F7">
        <w:rPr>
          <w:sz w:val="28"/>
          <w:szCs w:val="28"/>
        </w:rPr>
        <w:t>набравший наибольшее количество баллов, но</w:t>
      </w:r>
      <w:r w:rsidRPr="00CF5CD1">
        <w:rPr>
          <w:sz w:val="28"/>
          <w:szCs w:val="28"/>
        </w:rPr>
        <w:t xml:space="preserve"> не менее 50 процентов от максимально возможного количества баллов по итогам оценивания выполненных олимпиадных заданий</w:t>
      </w:r>
      <w:r w:rsidR="00E535F7">
        <w:rPr>
          <w:sz w:val="28"/>
          <w:szCs w:val="28"/>
        </w:rPr>
        <w:t xml:space="preserve"> в каждой параллели</w:t>
      </w:r>
      <w:r w:rsidR="00025467">
        <w:rPr>
          <w:sz w:val="28"/>
          <w:szCs w:val="28"/>
        </w:rPr>
        <w:t>, статус призёра (2 и 3 места) получают участники, следующие в рейтинговой ведомости за победителем</w:t>
      </w:r>
      <w:r w:rsidR="00BD44C7">
        <w:rPr>
          <w:sz w:val="28"/>
          <w:szCs w:val="28"/>
        </w:rPr>
        <w:t>)</w:t>
      </w:r>
      <w:r w:rsidRPr="00CF5CD1">
        <w:rPr>
          <w:sz w:val="28"/>
          <w:szCs w:val="28"/>
        </w:rPr>
        <w:t xml:space="preserve">; 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</w:t>
      </w:r>
      <w:r w:rsidRPr="00F65E05">
        <w:rPr>
          <w:sz w:val="28"/>
          <w:szCs w:val="28"/>
        </w:rPr>
        <w:t xml:space="preserve">организатору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 результаты олимпиады (протоколы) для их утверждения, а также работы победителей олимпиады для их публикации в сети «Интернет»;</w:t>
      </w:r>
    </w:p>
    <w:p w:rsidR="00CF5CD1" w:rsidRPr="00CF5CD1" w:rsidRDefault="00CF5CD1" w:rsidP="00CF5C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>составляет и предоставляет организатору II муниципального этапа олимпиады предварительную, а после апелляции итоговую рейтинговую ведомость участников II муниципального этапа, аналитический отчёт о результатах выполнения олимпиадных заданий по каждому общеобразовательному предмету;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формируется </w:t>
      </w:r>
      <w:r w:rsidRPr="00CF5CD1">
        <w:rPr>
          <w:sz w:val="28"/>
          <w:szCs w:val="28"/>
        </w:rPr>
        <w:t>из числа педагогических, научных и научно-педагогических работников и утверждается организатором олимпиады II муниципального этапа Олимпиады.</w:t>
      </w:r>
    </w:p>
    <w:p w:rsidR="00711D57" w:rsidRPr="000A3D9D" w:rsidRDefault="000A3D9D" w:rsidP="000A3D9D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D9D">
        <w:rPr>
          <w:sz w:val="28"/>
          <w:szCs w:val="28"/>
        </w:rPr>
        <w:t xml:space="preserve">В день </w:t>
      </w:r>
      <w:r w:rsidR="00711D57" w:rsidRPr="000A3D9D">
        <w:rPr>
          <w:sz w:val="28"/>
          <w:szCs w:val="28"/>
        </w:rPr>
        <w:t xml:space="preserve">проведения предметной олимпиады </w:t>
      </w:r>
      <w:r w:rsidR="00711D57" w:rsidRPr="000A3D9D">
        <w:rPr>
          <w:b/>
          <w:sz w:val="28"/>
          <w:szCs w:val="28"/>
        </w:rPr>
        <w:t>явка членов жюри</w:t>
      </w:r>
      <w:r w:rsidRPr="000A3D9D">
        <w:rPr>
          <w:b/>
          <w:sz w:val="28"/>
          <w:szCs w:val="28"/>
        </w:rPr>
        <w:t xml:space="preserve"> -</w:t>
      </w:r>
      <w:r w:rsidR="00711D57" w:rsidRPr="000A3D9D">
        <w:rPr>
          <w:b/>
          <w:sz w:val="28"/>
          <w:szCs w:val="28"/>
        </w:rPr>
        <w:t xml:space="preserve"> к 9-00</w:t>
      </w:r>
      <w:r w:rsidR="00711D57" w:rsidRPr="000A3D9D">
        <w:rPr>
          <w:sz w:val="28"/>
          <w:szCs w:val="28"/>
        </w:rPr>
        <w:t xml:space="preserve"> в образовательную организацию по месту проведения согласно графика, в день </w:t>
      </w:r>
      <w:r w:rsidR="00711D57" w:rsidRPr="000A3D9D">
        <w:rPr>
          <w:b/>
          <w:sz w:val="28"/>
          <w:szCs w:val="28"/>
        </w:rPr>
        <w:t>апелляции – к 14.00.</w:t>
      </w:r>
    </w:p>
    <w:p w:rsidR="00711D57" w:rsidRDefault="00711D57" w:rsidP="00711D57">
      <w:pPr>
        <w:shd w:val="clear" w:color="auto" w:fill="FFFFFF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9A5A79" w:rsidRPr="001050ED" w:rsidRDefault="009A5A79" w:rsidP="00865F49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1050ED">
        <w:rPr>
          <w:b/>
          <w:sz w:val="28"/>
          <w:szCs w:val="28"/>
        </w:rPr>
        <w:t>Победители и призёры муниципального этапа</w:t>
      </w:r>
    </w:p>
    <w:p w:rsidR="009A5A79" w:rsidRDefault="009A5A79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Победителем </w:t>
      </w:r>
      <w:r w:rsidRPr="007650EA">
        <w:rPr>
          <w:sz w:val="28"/>
          <w:szCs w:val="28"/>
          <w:lang w:val="en-US"/>
        </w:rPr>
        <w:t>II</w:t>
      </w:r>
      <w:r w:rsidRPr="007650EA">
        <w:rPr>
          <w:sz w:val="28"/>
          <w:szCs w:val="28"/>
        </w:rPr>
        <w:t xml:space="preserve"> муниципального этапа олимпиады признается участник, набравший наибольшее количество баллов</w:t>
      </w:r>
      <w:r w:rsidR="000A3D9D">
        <w:rPr>
          <w:sz w:val="28"/>
          <w:szCs w:val="28"/>
        </w:rPr>
        <w:t xml:space="preserve"> по предмету</w:t>
      </w:r>
      <w:r w:rsidRPr="007650EA">
        <w:rPr>
          <w:sz w:val="28"/>
          <w:szCs w:val="28"/>
        </w:rPr>
        <w:t>, составляющее не менее 50 процентов от максимально возможного количества баллов по итогам оценивания выполненных олимпиадных заданий</w:t>
      </w:r>
      <w:r w:rsidR="000A3D9D">
        <w:rPr>
          <w:sz w:val="28"/>
          <w:szCs w:val="28"/>
        </w:rPr>
        <w:t xml:space="preserve"> в каждой параллели классов</w:t>
      </w:r>
      <w:r w:rsidRPr="007650EA">
        <w:rPr>
          <w:sz w:val="28"/>
          <w:szCs w:val="28"/>
        </w:rPr>
        <w:t>.</w:t>
      </w:r>
    </w:p>
    <w:p w:rsidR="007650EA" w:rsidRDefault="007650EA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Призёрами </w:t>
      </w:r>
      <w:r w:rsidR="009A5A79" w:rsidRPr="007650EA">
        <w:rPr>
          <w:sz w:val="28"/>
          <w:szCs w:val="28"/>
          <w:lang w:val="en-US"/>
        </w:rPr>
        <w:t>II</w:t>
      </w:r>
      <w:r w:rsidR="009A5A79" w:rsidRPr="007650EA">
        <w:rPr>
          <w:sz w:val="28"/>
          <w:szCs w:val="28"/>
        </w:rPr>
        <w:t xml:space="preserve"> муниципального этапа олимпиады считаются участники </w:t>
      </w:r>
      <w:r w:rsidR="009A5A79" w:rsidRPr="007650EA">
        <w:rPr>
          <w:sz w:val="28"/>
          <w:szCs w:val="28"/>
          <w:lang w:val="en-US"/>
        </w:rPr>
        <w:t>II</w:t>
      </w:r>
      <w:r w:rsidR="009A5A79" w:rsidRPr="007650EA">
        <w:rPr>
          <w:sz w:val="28"/>
          <w:szCs w:val="28"/>
        </w:rPr>
        <w:t xml:space="preserve"> муниципального этапа </w:t>
      </w:r>
      <w:r w:rsidR="000A3D9D">
        <w:rPr>
          <w:sz w:val="28"/>
          <w:szCs w:val="28"/>
        </w:rPr>
        <w:t xml:space="preserve">предметной </w:t>
      </w:r>
      <w:r w:rsidR="009A5A79" w:rsidRPr="007650EA">
        <w:rPr>
          <w:sz w:val="28"/>
          <w:szCs w:val="28"/>
        </w:rPr>
        <w:t>олимпиады, следующие в итоговой таблице за победителями</w:t>
      </w:r>
      <w:r w:rsidRPr="007650EA">
        <w:rPr>
          <w:sz w:val="28"/>
          <w:szCs w:val="28"/>
        </w:rPr>
        <w:t xml:space="preserve"> согласно квоте, назначенной организатором</w:t>
      </w:r>
      <w:r w:rsidR="000A3D9D">
        <w:rPr>
          <w:sz w:val="28"/>
          <w:szCs w:val="28"/>
        </w:rPr>
        <w:t>, в каждой параллели классов</w:t>
      </w:r>
      <w:r w:rsidR="009A5A79" w:rsidRPr="007650EA">
        <w:rPr>
          <w:sz w:val="28"/>
          <w:szCs w:val="28"/>
        </w:rPr>
        <w:t xml:space="preserve">. </w:t>
      </w:r>
    </w:p>
    <w:p w:rsidR="009A5A79" w:rsidRDefault="007650EA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lastRenderedPageBreak/>
        <w:t xml:space="preserve">В случае </w:t>
      </w:r>
      <w:r w:rsidR="009A5A79" w:rsidRPr="007650EA">
        <w:rPr>
          <w:sz w:val="28"/>
          <w:szCs w:val="28"/>
        </w:rPr>
        <w:t xml:space="preserve">равного количества баллов участников олимпиады, занесённых в итоговую таблицу, решение об увеличении квоты победителей и (или) призёров </w:t>
      </w:r>
      <w:r w:rsidR="009A5A79" w:rsidRPr="007650EA">
        <w:rPr>
          <w:sz w:val="28"/>
          <w:szCs w:val="28"/>
          <w:lang w:val="en-US"/>
        </w:rPr>
        <w:t>II</w:t>
      </w:r>
      <w:r w:rsidR="009A5A79" w:rsidRPr="007650EA">
        <w:rPr>
          <w:sz w:val="28"/>
          <w:szCs w:val="28"/>
        </w:rPr>
        <w:t xml:space="preserve"> муниципального этапа олимпиады принимает организатор – управление образования администрации города Тулы.</w:t>
      </w:r>
    </w:p>
    <w:p w:rsidR="009A5A79" w:rsidRDefault="007650EA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Победители </w:t>
      </w:r>
      <w:r w:rsidR="009A5A79" w:rsidRPr="007650EA">
        <w:rPr>
          <w:sz w:val="28"/>
          <w:szCs w:val="28"/>
        </w:rPr>
        <w:t>и призёры II (муниципального) этапа олимпиады награждаются похвальными грамотами управления образования администрации города Тулы.</w:t>
      </w:r>
    </w:p>
    <w:p w:rsidR="00B236F4" w:rsidRPr="00B236F4" w:rsidRDefault="00B236F4" w:rsidP="00B236F4">
      <w:pPr>
        <w:shd w:val="clear" w:color="auto" w:fill="FFFFFF"/>
        <w:ind w:left="3981"/>
        <w:jc w:val="both"/>
        <w:rPr>
          <w:sz w:val="28"/>
          <w:szCs w:val="28"/>
        </w:rPr>
      </w:pPr>
    </w:p>
    <w:p w:rsidR="00B236F4" w:rsidRPr="00B236F4" w:rsidRDefault="00B236F4" w:rsidP="00B236F4">
      <w:pPr>
        <w:pStyle w:val="a3"/>
        <w:numPr>
          <w:ilvl w:val="0"/>
          <w:numId w:val="12"/>
        </w:numPr>
        <w:tabs>
          <w:tab w:val="left" w:pos="426"/>
        </w:tabs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236F4">
        <w:rPr>
          <w:b/>
          <w:color w:val="333333"/>
          <w:sz w:val="28"/>
          <w:szCs w:val="28"/>
          <w:shd w:val="clear" w:color="auto" w:fill="FFFFFF"/>
        </w:rPr>
        <w:t>Материально-техническое оборудование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1085">
        <w:rPr>
          <w:sz w:val="28"/>
          <w:szCs w:val="28"/>
        </w:rPr>
        <w:t>омимо необходимого количества комплектов заданий и листов ответов, в аудит</w:t>
      </w:r>
      <w:r>
        <w:rPr>
          <w:sz w:val="28"/>
          <w:szCs w:val="28"/>
        </w:rPr>
        <w:t>ории должны быть запасные ручки, бумага для черновиков;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01085">
        <w:rPr>
          <w:sz w:val="28"/>
          <w:szCs w:val="28"/>
        </w:rPr>
        <w:t xml:space="preserve">частники выполняют задания черными </w:t>
      </w:r>
      <w:proofErr w:type="spellStart"/>
      <w:r w:rsidRPr="00D01085">
        <w:rPr>
          <w:sz w:val="28"/>
          <w:szCs w:val="28"/>
        </w:rPr>
        <w:t>гелевыми</w:t>
      </w:r>
      <w:proofErr w:type="spellEnd"/>
      <w:r w:rsidRPr="00D01085">
        <w:rPr>
          <w:sz w:val="28"/>
          <w:szCs w:val="28"/>
        </w:rPr>
        <w:t xml:space="preserve"> ручками, так как в дальнейшем работы</w:t>
      </w:r>
      <w:r>
        <w:rPr>
          <w:sz w:val="28"/>
          <w:szCs w:val="28"/>
        </w:rPr>
        <w:t xml:space="preserve"> участников могут сканироваться;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олимпиад по иностранным языкам в</w:t>
      </w:r>
      <w:r w:rsidRPr="00D01085">
        <w:rPr>
          <w:sz w:val="28"/>
          <w:szCs w:val="28"/>
        </w:rPr>
        <w:t xml:space="preserve"> каждой аудитории должен быть компьютер и динам</w:t>
      </w:r>
      <w:r>
        <w:rPr>
          <w:sz w:val="28"/>
          <w:szCs w:val="28"/>
        </w:rPr>
        <w:t>ики (колонки) для прослушивания;</w:t>
      </w:r>
      <w:r w:rsidRPr="00D010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1085">
        <w:rPr>
          <w:sz w:val="28"/>
          <w:szCs w:val="28"/>
        </w:rPr>
        <w:t xml:space="preserve"> аудитории должна быть обеспечена хорошая акустика</w:t>
      </w:r>
      <w:r>
        <w:rPr>
          <w:sz w:val="28"/>
          <w:szCs w:val="28"/>
        </w:rPr>
        <w:t>;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материалов и инструментов, необходимых для выполнения заданий школьного этапа по технологии, организатор предоставляет руководителям образовательных организаций за 10 дней до начала указанной олимпиады.</w:t>
      </w:r>
    </w:p>
    <w:p w:rsidR="00711D57" w:rsidRDefault="00711D57"/>
    <w:p w:rsidR="00711D57" w:rsidRPr="00711D57" w:rsidRDefault="00711D57" w:rsidP="00E535F7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711D57">
        <w:rPr>
          <w:b/>
          <w:sz w:val="28"/>
          <w:szCs w:val="28"/>
        </w:rPr>
        <w:t>Сопровождение Олимпиады</w:t>
      </w:r>
    </w:p>
    <w:p w:rsidR="00711D57" w:rsidRPr="00025467" w:rsidRDefault="00711D57" w:rsidP="00025467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025467">
        <w:rPr>
          <w:sz w:val="28"/>
          <w:szCs w:val="28"/>
        </w:rPr>
        <w:t xml:space="preserve">Группа специалистов </w:t>
      </w:r>
      <w:r w:rsidR="00025467" w:rsidRPr="00025467">
        <w:rPr>
          <w:sz w:val="28"/>
          <w:szCs w:val="28"/>
        </w:rPr>
        <w:t xml:space="preserve">МКУ «ЦНППМ г. Тулы» </w:t>
      </w:r>
      <w:r w:rsidRPr="00025467">
        <w:rPr>
          <w:sz w:val="28"/>
          <w:szCs w:val="28"/>
        </w:rPr>
        <w:t>по сопровождению всероссийской олимпиады школьников (далее группа сопровождения</w:t>
      </w:r>
      <w:r w:rsidR="00025467" w:rsidRPr="00025467">
        <w:rPr>
          <w:sz w:val="28"/>
          <w:szCs w:val="28"/>
        </w:rPr>
        <w:t xml:space="preserve"> О</w:t>
      </w:r>
      <w:r w:rsidR="00025467">
        <w:rPr>
          <w:sz w:val="28"/>
          <w:szCs w:val="28"/>
        </w:rPr>
        <w:t>л</w:t>
      </w:r>
      <w:r w:rsidR="00025467" w:rsidRPr="00025467">
        <w:rPr>
          <w:sz w:val="28"/>
          <w:szCs w:val="28"/>
        </w:rPr>
        <w:t>импиады</w:t>
      </w:r>
      <w:r w:rsidRPr="00025467">
        <w:rPr>
          <w:sz w:val="28"/>
          <w:szCs w:val="28"/>
        </w:rPr>
        <w:t xml:space="preserve">) </w:t>
      </w:r>
      <w:r w:rsidR="000A3D9D">
        <w:rPr>
          <w:sz w:val="28"/>
          <w:szCs w:val="28"/>
        </w:rPr>
        <w:t xml:space="preserve">назначается приказом </w:t>
      </w:r>
      <w:r w:rsidR="000A3D9D" w:rsidRPr="00025467">
        <w:rPr>
          <w:sz w:val="28"/>
          <w:szCs w:val="28"/>
        </w:rPr>
        <w:t xml:space="preserve">МКУ «ЦНППМ г. Тулы» </w:t>
      </w:r>
      <w:r w:rsidR="000A3D9D">
        <w:rPr>
          <w:sz w:val="28"/>
          <w:szCs w:val="28"/>
        </w:rPr>
        <w:t xml:space="preserve">и </w:t>
      </w:r>
      <w:r w:rsidRPr="00025467">
        <w:rPr>
          <w:sz w:val="28"/>
          <w:szCs w:val="28"/>
        </w:rPr>
        <w:t>осуществляет организационно-координационную, методическую, мониторинговую и информационно-аналитическую деятельность в процессе проведения муниципального этапа Олимпиады.</w:t>
      </w:r>
    </w:p>
    <w:p w:rsidR="000D6FA1" w:rsidRPr="000D6FA1" w:rsidRDefault="000D6FA1" w:rsidP="000D6FA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0D6FA1">
        <w:rPr>
          <w:sz w:val="28"/>
          <w:szCs w:val="28"/>
        </w:rPr>
        <w:t>сопровождения Олимпиады</w:t>
      </w:r>
      <w:r>
        <w:rPr>
          <w:sz w:val="28"/>
          <w:szCs w:val="28"/>
        </w:rPr>
        <w:t xml:space="preserve"> </w:t>
      </w:r>
      <w:r w:rsidRPr="000D6FA1">
        <w:rPr>
          <w:sz w:val="28"/>
          <w:szCs w:val="28"/>
        </w:rPr>
        <w:t>выполняет:</w:t>
      </w:r>
      <w:r w:rsidRPr="000D6FA1">
        <w:rPr>
          <w:sz w:val="28"/>
          <w:szCs w:val="28"/>
        </w:rPr>
        <w:tab/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D44C7">
        <w:rPr>
          <w:sz w:val="28"/>
          <w:szCs w:val="28"/>
        </w:rPr>
        <w:t>3</w:t>
      </w:r>
      <w:r>
        <w:rPr>
          <w:sz w:val="28"/>
          <w:szCs w:val="28"/>
        </w:rPr>
        <w:t xml:space="preserve">.2.1. </w:t>
      </w:r>
      <w:r w:rsidR="00252E24">
        <w:rPr>
          <w:sz w:val="28"/>
          <w:szCs w:val="28"/>
        </w:rPr>
        <w:tab/>
      </w:r>
      <w:r>
        <w:rPr>
          <w:sz w:val="28"/>
          <w:szCs w:val="28"/>
        </w:rPr>
        <w:t>формирование:</w:t>
      </w:r>
      <w:r w:rsidRPr="000D6FA1">
        <w:rPr>
          <w:sz w:val="28"/>
          <w:szCs w:val="28"/>
        </w:rPr>
        <w:tab/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0D6FA1">
        <w:rPr>
          <w:sz w:val="28"/>
          <w:szCs w:val="28"/>
        </w:rPr>
        <w:t xml:space="preserve">ормативно-правовой базы Олимпиады, </w:t>
      </w:r>
      <w:r w:rsidRPr="000D6FA1">
        <w:rPr>
          <w:sz w:val="28"/>
          <w:szCs w:val="28"/>
        </w:rPr>
        <w:tab/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 xml:space="preserve">банка олимпиадных заданий муниципального этапа, </w:t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 xml:space="preserve">списков участников муниципального и регионального этапов, </w:t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 xml:space="preserve">итоговых рейтинговых ведомостей муниципального этапа по предметам, </w:t>
      </w:r>
    </w:p>
    <w:p w:rsidR="00D91C8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>списков победителей и призёров муници</w:t>
      </w:r>
      <w:r w:rsidR="00D91C81">
        <w:rPr>
          <w:sz w:val="28"/>
          <w:szCs w:val="28"/>
        </w:rPr>
        <w:t>пального и регионального этапов,</w:t>
      </w:r>
    </w:p>
    <w:p w:rsidR="000D6FA1" w:rsidRPr="000D6FA1" w:rsidRDefault="000D6FA1" w:rsidP="000D6FA1">
      <w:pPr>
        <w:rPr>
          <w:sz w:val="28"/>
          <w:szCs w:val="28"/>
        </w:rPr>
      </w:pPr>
      <w:r w:rsidRPr="000D6FA1">
        <w:rPr>
          <w:sz w:val="28"/>
          <w:szCs w:val="28"/>
        </w:rPr>
        <w:t xml:space="preserve"> </w:t>
      </w:r>
      <w:r w:rsidR="00D91C81">
        <w:rPr>
          <w:sz w:val="28"/>
          <w:szCs w:val="28"/>
        </w:rPr>
        <w:t xml:space="preserve">- </w:t>
      </w:r>
      <w:r w:rsidR="00D91C81" w:rsidRPr="00D91C81">
        <w:rPr>
          <w:sz w:val="28"/>
          <w:szCs w:val="28"/>
        </w:rPr>
        <w:t>цифровых отчётов по итогам проведения муниципального этапа на сайте РЦОИ,</w:t>
      </w:r>
      <w:r w:rsidRPr="000D6FA1">
        <w:rPr>
          <w:sz w:val="28"/>
          <w:szCs w:val="28"/>
        </w:rPr>
        <w:t xml:space="preserve">  </w:t>
      </w:r>
    </w:p>
    <w:p w:rsidR="000D6FA1" w:rsidRDefault="000D6FA1" w:rsidP="000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4C7">
        <w:rPr>
          <w:sz w:val="28"/>
          <w:szCs w:val="28"/>
        </w:rPr>
        <w:t>3</w:t>
      </w:r>
      <w:r>
        <w:rPr>
          <w:sz w:val="28"/>
          <w:szCs w:val="28"/>
        </w:rPr>
        <w:t>.2.2</w:t>
      </w:r>
      <w:r>
        <w:rPr>
          <w:sz w:val="28"/>
          <w:szCs w:val="28"/>
        </w:rPr>
        <w:tab/>
      </w:r>
      <w:r w:rsidRPr="000D6FA1">
        <w:rPr>
          <w:sz w:val="28"/>
          <w:szCs w:val="28"/>
        </w:rPr>
        <w:t xml:space="preserve"> </w:t>
      </w:r>
      <w:r w:rsidR="00252E24">
        <w:rPr>
          <w:sz w:val="28"/>
          <w:szCs w:val="28"/>
        </w:rPr>
        <w:tab/>
      </w:r>
      <w:r w:rsidR="000249CA">
        <w:rPr>
          <w:sz w:val="28"/>
          <w:szCs w:val="28"/>
        </w:rPr>
        <w:t xml:space="preserve">скачивание закодированных олимпиадных заданий с сайта РЦОИ </w:t>
      </w:r>
      <w:r w:rsidRPr="000D6FA1">
        <w:rPr>
          <w:sz w:val="28"/>
          <w:szCs w:val="28"/>
        </w:rPr>
        <w:t>и</w:t>
      </w:r>
      <w:r w:rsidR="000249CA">
        <w:rPr>
          <w:sz w:val="28"/>
          <w:szCs w:val="28"/>
        </w:rPr>
        <w:t xml:space="preserve"> их</w:t>
      </w:r>
      <w:r w:rsidRPr="000D6FA1">
        <w:rPr>
          <w:sz w:val="28"/>
          <w:szCs w:val="28"/>
        </w:rPr>
        <w:t xml:space="preserve"> предоставление для размещения на официальном сайте управления образования администрации города Тулы,</w:t>
      </w:r>
    </w:p>
    <w:p w:rsidR="000D6FA1" w:rsidRPr="000D6FA1" w:rsidRDefault="000D6FA1" w:rsidP="000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4C7">
        <w:rPr>
          <w:sz w:val="28"/>
          <w:szCs w:val="28"/>
        </w:rPr>
        <w:t>3</w:t>
      </w:r>
      <w:r w:rsidR="00252E24">
        <w:rPr>
          <w:sz w:val="28"/>
          <w:szCs w:val="28"/>
        </w:rPr>
        <w:t>.2.3.</w:t>
      </w:r>
      <w:r w:rsidR="00252E24">
        <w:rPr>
          <w:sz w:val="28"/>
          <w:szCs w:val="28"/>
        </w:rPr>
        <w:tab/>
      </w:r>
      <w:r>
        <w:rPr>
          <w:sz w:val="28"/>
          <w:szCs w:val="28"/>
        </w:rPr>
        <w:t xml:space="preserve">координацию </w:t>
      </w:r>
      <w:r w:rsidRPr="000D6FA1">
        <w:rPr>
          <w:sz w:val="28"/>
          <w:szCs w:val="28"/>
        </w:rPr>
        <w:t>участия образовательных организаций города в муниципальном этапе Олимпиады;</w:t>
      </w:r>
    </w:p>
    <w:p w:rsidR="000D6FA1" w:rsidRPr="00BD44C7" w:rsidRDefault="000D6FA1" w:rsidP="00BD44C7">
      <w:pPr>
        <w:pStyle w:val="a3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BD44C7">
        <w:rPr>
          <w:sz w:val="28"/>
          <w:szCs w:val="28"/>
        </w:rPr>
        <w:t xml:space="preserve">подготовку похвальных грамот победителей и призёров муниципального этапа, получение похвальных грамот регионального этапа в министерстве образования Тульской области, выдача похвальных грамот </w:t>
      </w:r>
      <w:r w:rsidRPr="00BD44C7">
        <w:rPr>
          <w:sz w:val="28"/>
          <w:szCs w:val="28"/>
        </w:rPr>
        <w:lastRenderedPageBreak/>
        <w:t>(МЭ и РЭ) и сертификатов (участникам РЭ 11 класса) в образовательные организации,</w:t>
      </w:r>
    </w:p>
    <w:p w:rsidR="000D6FA1" w:rsidRPr="00BD44C7" w:rsidRDefault="00BD44C7" w:rsidP="00BD44C7">
      <w:pPr>
        <w:pStyle w:val="a3"/>
        <w:numPr>
          <w:ilvl w:val="2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E24">
        <w:rPr>
          <w:sz w:val="28"/>
          <w:szCs w:val="28"/>
        </w:rPr>
        <w:tab/>
      </w:r>
      <w:r w:rsidR="000D6FA1" w:rsidRPr="00BD44C7">
        <w:rPr>
          <w:sz w:val="28"/>
          <w:szCs w:val="28"/>
        </w:rPr>
        <w:t xml:space="preserve">информационную поддержку проведения муниципального этапа Олимпиады и освещение хода </w:t>
      </w:r>
      <w:r w:rsidR="000A3D9D" w:rsidRPr="00BD44C7">
        <w:rPr>
          <w:sz w:val="28"/>
          <w:szCs w:val="28"/>
        </w:rPr>
        <w:t xml:space="preserve">его </w:t>
      </w:r>
      <w:r w:rsidR="000D6FA1" w:rsidRPr="00BD44C7">
        <w:rPr>
          <w:sz w:val="28"/>
          <w:szCs w:val="28"/>
        </w:rPr>
        <w:t>проведения на сайте управления образования администрации города Тулы,</w:t>
      </w:r>
    </w:p>
    <w:p w:rsidR="000D6FA1" w:rsidRPr="00BD44C7" w:rsidRDefault="00687919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BD44C7">
        <w:rPr>
          <w:sz w:val="28"/>
          <w:szCs w:val="28"/>
        </w:rPr>
        <w:t xml:space="preserve">сверку </w:t>
      </w:r>
      <w:r w:rsidR="000D6FA1" w:rsidRPr="00BD44C7">
        <w:rPr>
          <w:sz w:val="28"/>
          <w:szCs w:val="28"/>
        </w:rPr>
        <w:t>участников, победителей и призёров муниципального и регионального этапов Олимпиады (согласно запросов МО ТО),</w:t>
      </w:r>
    </w:p>
    <w:p w:rsidR="000D6FA1" w:rsidRDefault="00687919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687919">
        <w:rPr>
          <w:sz w:val="28"/>
          <w:szCs w:val="28"/>
        </w:rPr>
        <w:t xml:space="preserve">проведение </w:t>
      </w:r>
      <w:r w:rsidR="000D6FA1" w:rsidRPr="00687919">
        <w:rPr>
          <w:sz w:val="28"/>
          <w:szCs w:val="28"/>
        </w:rPr>
        <w:t xml:space="preserve">методического семинара </w:t>
      </w:r>
      <w:r w:rsidR="00B236F4">
        <w:rPr>
          <w:sz w:val="28"/>
          <w:szCs w:val="28"/>
        </w:rPr>
        <w:t xml:space="preserve">для </w:t>
      </w:r>
      <w:r w:rsidR="000D6FA1" w:rsidRPr="00687919">
        <w:rPr>
          <w:sz w:val="28"/>
          <w:szCs w:val="28"/>
        </w:rPr>
        <w:t>сопредседателей предметных жюри муниципального этапа,</w:t>
      </w:r>
    </w:p>
    <w:p w:rsidR="0060632B" w:rsidRDefault="0060632B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60632B">
        <w:rPr>
          <w:sz w:val="28"/>
          <w:szCs w:val="28"/>
        </w:rPr>
        <w:t>разработку методических рекомендаций и памяток по проведению Олимпиады,</w:t>
      </w:r>
    </w:p>
    <w:p w:rsidR="000D6FA1" w:rsidRDefault="0060632B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60632B">
        <w:rPr>
          <w:sz w:val="28"/>
          <w:szCs w:val="28"/>
        </w:rPr>
        <w:t xml:space="preserve">консультирование </w:t>
      </w:r>
      <w:r w:rsidR="000D6FA1" w:rsidRPr="0060632B">
        <w:rPr>
          <w:sz w:val="28"/>
          <w:szCs w:val="28"/>
        </w:rPr>
        <w:t>заместителей директора образовательных организаций и сотрудников, ответственных за проведение Олимпиады в образовательных организациях, сопредседателей предметных жюри, п</w:t>
      </w:r>
      <w:r w:rsidR="00D91C81">
        <w:rPr>
          <w:sz w:val="28"/>
          <w:szCs w:val="28"/>
        </w:rPr>
        <w:t>едагогов, родителей, участников;</w:t>
      </w:r>
    </w:p>
    <w:p w:rsidR="000D6FA1" w:rsidRPr="007650EA" w:rsidRDefault="00D91C81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подготовку </w:t>
      </w:r>
      <w:r w:rsidR="000D6FA1" w:rsidRPr="007650EA">
        <w:rPr>
          <w:sz w:val="28"/>
          <w:szCs w:val="28"/>
        </w:rPr>
        <w:t>статистических данных по участию обучающихся образовательных организаций города в муниципальном этапе Олимпиады (и региональном)</w:t>
      </w:r>
      <w:r w:rsidR="007650EA" w:rsidRPr="007650EA">
        <w:rPr>
          <w:sz w:val="28"/>
          <w:szCs w:val="28"/>
        </w:rPr>
        <w:t xml:space="preserve"> </w:t>
      </w:r>
      <w:r w:rsidR="007650EA">
        <w:rPr>
          <w:sz w:val="28"/>
          <w:szCs w:val="28"/>
        </w:rPr>
        <w:t>и</w:t>
      </w:r>
      <w:r w:rsidRPr="007650EA">
        <w:rPr>
          <w:sz w:val="28"/>
          <w:szCs w:val="28"/>
        </w:rPr>
        <w:t xml:space="preserve"> </w:t>
      </w:r>
      <w:r w:rsidR="000D6FA1" w:rsidRPr="007650EA">
        <w:rPr>
          <w:sz w:val="28"/>
          <w:szCs w:val="28"/>
        </w:rPr>
        <w:t>анализа результатов участия обучающихся города</w:t>
      </w:r>
      <w:r w:rsidR="000A3D9D">
        <w:rPr>
          <w:sz w:val="28"/>
          <w:szCs w:val="28"/>
        </w:rPr>
        <w:t>.</w:t>
      </w:r>
      <w:r w:rsidR="000D6FA1" w:rsidRPr="007650EA">
        <w:rPr>
          <w:sz w:val="28"/>
          <w:szCs w:val="28"/>
        </w:rPr>
        <w:t xml:space="preserve"> </w:t>
      </w:r>
    </w:p>
    <w:p w:rsidR="00711D57" w:rsidRPr="003B44F8" w:rsidRDefault="00711D57" w:rsidP="00BD44C7">
      <w:pPr>
        <w:pStyle w:val="a3"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3B44F8">
        <w:rPr>
          <w:sz w:val="28"/>
          <w:szCs w:val="28"/>
        </w:rPr>
        <w:t xml:space="preserve">Группа сопровождения </w:t>
      </w:r>
      <w:r w:rsidR="000A3D9D">
        <w:rPr>
          <w:sz w:val="28"/>
          <w:szCs w:val="28"/>
        </w:rPr>
        <w:t xml:space="preserve">Олимпиады </w:t>
      </w:r>
      <w:r w:rsidRPr="003B44F8">
        <w:rPr>
          <w:sz w:val="28"/>
          <w:szCs w:val="28"/>
        </w:rPr>
        <w:t>находится в постоянном взаимодействии с муниципальным координатором (</w:t>
      </w:r>
      <w:r w:rsidR="00E369C4" w:rsidRPr="003B44F8">
        <w:rPr>
          <w:sz w:val="28"/>
          <w:szCs w:val="28"/>
        </w:rPr>
        <w:t>у</w:t>
      </w:r>
      <w:r w:rsidRPr="003B44F8">
        <w:rPr>
          <w:sz w:val="28"/>
          <w:szCs w:val="28"/>
        </w:rPr>
        <w:t>правление образования администрации города Тулы), ответственными сотрудниками в образовательных организациях</w:t>
      </w:r>
      <w:r w:rsidR="00E369C4" w:rsidRPr="003B44F8">
        <w:rPr>
          <w:sz w:val="28"/>
          <w:szCs w:val="28"/>
        </w:rPr>
        <w:t xml:space="preserve"> (заместителями директора)</w:t>
      </w:r>
      <w:r w:rsidRPr="003B44F8">
        <w:rPr>
          <w:sz w:val="28"/>
          <w:szCs w:val="28"/>
        </w:rPr>
        <w:t>, сопредседателями предметных жюри, министерством образования Тульской области (МОТО) и региональным центром обобщения информации (РЦОИ).</w:t>
      </w:r>
    </w:p>
    <w:sectPr w:rsidR="00711D57" w:rsidRPr="003B4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40" w:rsidRDefault="009F3E40" w:rsidP="0002623A">
      <w:r>
        <w:separator/>
      </w:r>
    </w:p>
  </w:endnote>
  <w:endnote w:type="continuationSeparator" w:id="0">
    <w:p w:rsidR="009F3E40" w:rsidRDefault="009F3E40" w:rsidP="0002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A" w:rsidRDefault="000262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1812"/>
      <w:docPartObj>
        <w:docPartGallery w:val="Page Numbers (Bottom of Page)"/>
        <w:docPartUnique/>
      </w:docPartObj>
    </w:sdtPr>
    <w:sdtEndPr/>
    <w:sdtContent>
      <w:p w:rsidR="0002623A" w:rsidRDefault="00026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E4">
          <w:rPr>
            <w:noProof/>
          </w:rPr>
          <w:t>1</w:t>
        </w:r>
        <w:r>
          <w:fldChar w:fldCharType="end"/>
        </w:r>
      </w:p>
    </w:sdtContent>
  </w:sdt>
  <w:p w:rsidR="0002623A" w:rsidRDefault="000262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A" w:rsidRDefault="000262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40" w:rsidRDefault="009F3E40" w:rsidP="0002623A">
      <w:r>
        <w:separator/>
      </w:r>
    </w:p>
  </w:footnote>
  <w:footnote w:type="continuationSeparator" w:id="0">
    <w:p w:rsidR="009F3E40" w:rsidRDefault="009F3E40" w:rsidP="0002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A" w:rsidRDefault="000262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A" w:rsidRDefault="000262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A" w:rsidRDefault="000262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AA6461"/>
    <w:multiLevelType w:val="multilevel"/>
    <w:tmpl w:val="4C4446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0B447432"/>
    <w:multiLevelType w:val="multilevel"/>
    <w:tmpl w:val="3F2E3500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5" w:hanging="2160"/>
      </w:pPr>
      <w:rPr>
        <w:rFonts w:hint="default"/>
      </w:rPr>
    </w:lvl>
  </w:abstractNum>
  <w:abstractNum w:abstractNumId="3">
    <w:nsid w:val="0E9A55AE"/>
    <w:multiLevelType w:val="multilevel"/>
    <w:tmpl w:val="5B0E7CE2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46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4">
    <w:nsid w:val="2113210F"/>
    <w:multiLevelType w:val="multilevel"/>
    <w:tmpl w:val="D27A5314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6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5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72" w:hanging="2160"/>
      </w:pPr>
      <w:rPr>
        <w:rFonts w:hint="default"/>
      </w:rPr>
    </w:lvl>
  </w:abstractNum>
  <w:abstractNum w:abstractNumId="5">
    <w:nsid w:val="2B4535EE"/>
    <w:multiLevelType w:val="multilevel"/>
    <w:tmpl w:val="6D444F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F25A51"/>
    <w:multiLevelType w:val="multilevel"/>
    <w:tmpl w:val="5728EC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>
    <w:nsid w:val="3CFD054E"/>
    <w:multiLevelType w:val="multilevel"/>
    <w:tmpl w:val="85F44AB6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6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0" w:hanging="2160"/>
      </w:pPr>
      <w:rPr>
        <w:rFonts w:hint="default"/>
      </w:rPr>
    </w:lvl>
  </w:abstractNum>
  <w:abstractNum w:abstractNumId="8">
    <w:nsid w:val="3F597D05"/>
    <w:multiLevelType w:val="multilevel"/>
    <w:tmpl w:val="511CF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3B4834"/>
    <w:multiLevelType w:val="hybridMultilevel"/>
    <w:tmpl w:val="55121E4A"/>
    <w:lvl w:ilvl="0" w:tplc="8850D74E">
      <w:start w:val="9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1">
    <w:nsid w:val="4CB75CE8"/>
    <w:multiLevelType w:val="multilevel"/>
    <w:tmpl w:val="D08042AA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6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12">
    <w:nsid w:val="4D4A4DAB"/>
    <w:multiLevelType w:val="multilevel"/>
    <w:tmpl w:val="2AEC1BA0"/>
    <w:lvl w:ilvl="0">
      <w:start w:val="9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0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528" w:hanging="2160"/>
      </w:pPr>
      <w:rPr>
        <w:rFonts w:hint="default"/>
      </w:rPr>
    </w:lvl>
  </w:abstractNum>
  <w:abstractNum w:abstractNumId="13">
    <w:nsid w:val="59C368D9"/>
    <w:multiLevelType w:val="multilevel"/>
    <w:tmpl w:val="38801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5AB06329"/>
    <w:multiLevelType w:val="multilevel"/>
    <w:tmpl w:val="6E02C362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5">
    <w:nsid w:val="66C30BC7"/>
    <w:multiLevelType w:val="multilevel"/>
    <w:tmpl w:val="2C287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>
    <w:nsid w:val="719523AF"/>
    <w:multiLevelType w:val="multilevel"/>
    <w:tmpl w:val="0B1A1D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78A3489F"/>
    <w:multiLevelType w:val="multilevel"/>
    <w:tmpl w:val="26588050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8">
    <w:nsid w:val="7B066DD1"/>
    <w:multiLevelType w:val="hybridMultilevel"/>
    <w:tmpl w:val="024C8CAA"/>
    <w:lvl w:ilvl="0" w:tplc="A802E64E">
      <w:start w:val="8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7F7B6D0B"/>
    <w:multiLevelType w:val="multilevel"/>
    <w:tmpl w:val="1868C0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A9"/>
    <w:rsid w:val="000249CA"/>
    <w:rsid w:val="00025467"/>
    <w:rsid w:val="0002623A"/>
    <w:rsid w:val="0003618B"/>
    <w:rsid w:val="00096911"/>
    <w:rsid w:val="00097A5E"/>
    <w:rsid w:val="000A3D9D"/>
    <w:rsid w:val="000D6FA1"/>
    <w:rsid w:val="000E27EA"/>
    <w:rsid w:val="000F79A6"/>
    <w:rsid w:val="00103A13"/>
    <w:rsid w:val="001050ED"/>
    <w:rsid w:val="00106F60"/>
    <w:rsid w:val="001240DA"/>
    <w:rsid w:val="001E622C"/>
    <w:rsid w:val="002422E8"/>
    <w:rsid w:val="00252E24"/>
    <w:rsid w:val="00282CE7"/>
    <w:rsid w:val="00286643"/>
    <w:rsid w:val="002C62BA"/>
    <w:rsid w:val="002D39B1"/>
    <w:rsid w:val="002F0A0D"/>
    <w:rsid w:val="00306192"/>
    <w:rsid w:val="003B275B"/>
    <w:rsid w:val="003B44F8"/>
    <w:rsid w:val="004052D5"/>
    <w:rsid w:val="00411522"/>
    <w:rsid w:val="00417CC1"/>
    <w:rsid w:val="004312F0"/>
    <w:rsid w:val="00432B5E"/>
    <w:rsid w:val="00446BBC"/>
    <w:rsid w:val="004964FE"/>
    <w:rsid w:val="004A27AD"/>
    <w:rsid w:val="004A68D0"/>
    <w:rsid w:val="004B2CAE"/>
    <w:rsid w:val="004C07DE"/>
    <w:rsid w:val="004D5C82"/>
    <w:rsid w:val="004F3C2A"/>
    <w:rsid w:val="00513F2A"/>
    <w:rsid w:val="00517F44"/>
    <w:rsid w:val="005315CB"/>
    <w:rsid w:val="00534E6F"/>
    <w:rsid w:val="00537DF9"/>
    <w:rsid w:val="005C6A63"/>
    <w:rsid w:val="0060632B"/>
    <w:rsid w:val="00617735"/>
    <w:rsid w:val="0062579F"/>
    <w:rsid w:val="0062586F"/>
    <w:rsid w:val="00687919"/>
    <w:rsid w:val="006B0414"/>
    <w:rsid w:val="006C3269"/>
    <w:rsid w:val="006D681A"/>
    <w:rsid w:val="00711D57"/>
    <w:rsid w:val="007650EA"/>
    <w:rsid w:val="007754DA"/>
    <w:rsid w:val="00791C9E"/>
    <w:rsid w:val="007C6741"/>
    <w:rsid w:val="00844247"/>
    <w:rsid w:val="00865F49"/>
    <w:rsid w:val="008A5117"/>
    <w:rsid w:val="008C3975"/>
    <w:rsid w:val="009110E2"/>
    <w:rsid w:val="009303E7"/>
    <w:rsid w:val="009A5A79"/>
    <w:rsid w:val="009B4C7D"/>
    <w:rsid w:val="009C0BE4"/>
    <w:rsid w:val="009E55E9"/>
    <w:rsid w:val="009F3E40"/>
    <w:rsid w:val="00A21007"/>
    <w:rsid w:val="00A9352E"/>
    <w:rsid w:val="00B236F4"/>
    <w:rsid w:val="00B6517D"/>
    <w:rsid w:val="00BA3AED"/>
    <w:rsid w:val="00BD44C7"/>
    <w:rsid w:val="00C0656F"/>
    <w:rsid w:val="00C24269"/>
    <w:rsid w:val="00C47E5C"/>
    <w:rsid w:val="00C65E90"/>
    <w:rsid w:val="00CF5CD1"/>
    <w:rsid w:val="00D02126"/>
    <w:rsid w:val="00D11C3B"/>
    <w:rsid w:val="00D91C81"/>
    <w:rsid w:val="00DD201E"/>
    <w:rsid w:val="00DE6997"/>
    <w:rsid w:val="00E320BC"/>
    <w:rsid w:val="00E369C4"/>
    <w:rsid w:val="00E52727"/>
    <w:rsid w:val="00E535F7"/>
    <w:rsid w:val="00E652F5"/>
    <w:rsid w:val="00EB4703"/>
    <w:rsid w:val="00EC0A62"/>
    <w:rsid w:val="00EE4824"/>
    <w:rsid w:val="00EF5A5A"/>
    <w:rsid w:val="00F76274"/>
    <w:rsid w:val="00F84A08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3E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3E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ppm_rpp_olimp@tulareg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D12A-E774-4CC5-B7C8-E7A5E75A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9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</cp:lastModifiedBy>
  <cp:revision>64</cp:revision>
  <cp:lastPrinted>2023-07-13T13:42:00Z</cp:lastPrinted>
  <dcterms:created xsi:type="dcterms:W3CDTF">2023-07-06T09:30:00Z</dcterms:created>
  <dcterms:modified xsi:type="dcterms:W3CDTF">2023-11-03T14:24:00Z</dcterms:modified>
</cp:coreProperties>
</file>